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76698E90" w:rsidR="002B0267" w:rsidRPr="008057C5" w:rsidRDefault="002363FF"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6"/>
        <w:gridCol w:w="2266"/>
        <w:gridCol w:w="2266"/>
      </w:tblGrid>
      <w:tr w:rsidR="001C3CDB" w:rsidRPr="008057C5" w14:paraId="44A338AC" w14:textId="1A004BE9" w:rsidTr="00C251A3">
        <w:trPr>
          <w:trHeight w:val="284"/>
        </w:trPr>
        <w:tc>
          <w:tcPr>
            <w:tcW w:w="2265" w:type="dxa"/>
            <w:vAlign w:val="center"/>
          </w:tcPr>
          <w:p w14:paraId="58E93DDC" w14:textId="640F5D20" w:rsidR="001C3CDB" w:rsidRPr="008057C5" w:rsidRDefault="001C3CDB" w:rsidP="004B11E2">
            <w:pPr>
              <w:rPr>
                <w:rFonts w:ascii="Abadi" w:hAnsi="Abadi"/>
                <w:b/>
                <w:bCs/>
                <w:sz w:val="20"/>
                <w:szCs w:val="20"/>
              </w:rPr>
            </w:pPr>
            <w:r w:rsidRPr="008057C5">
              <w:rPr>
                <w:rFonts w:ascii="Abadi" w:hAnsi="Abadi"/>
                <w:b/>
                <w:bCs/>
                <w:sz w:val="20"/>
                <w:szCs w:val="20"/>
              </w:rPr>
              <w:t>Roepnaam</w:t>
            </w:r>
          </w:p>
        </w:tc>
        <w:tc>
          <w:tcPr>
            <w:tcW w:w="2266" w:type="dxa"/>
          </w:tcPr>
          <w:p w14:paraId="755FBE54" w14:textId="456A524C" w:rsidR="001C3CDB" w:rsidRPr="008057C5" w:rsidRDefault="001C3CDB" w:rsidP="004B11E2">
            <w:pPr>
              <w:rPr>
                <w:rFonts w:ascii="Abadi" w:hAnsi="Abadi"/>
                <w:sz w:val="20"/>
                <w:szCs w:val="20"/>
              </w:rPr>
            </w:pPr>
            <w:r w:rsidRPr="008057C5">
              <w:rPr>
                <w:rFonts w:ascii="Abadi" w:hAnsi="Abadi"/>
                <w:sz w:val="20"/>
                <w:szCs w:val="20"/>
              </w:rPr>
              <w:t>Brian</w:t>
            </w:r>
          </w:p>
        </w:tc>
        <w:tc>
          <w:tcPr>
            <w:tcW w:w="2266" w:type="dxa"/>
            <w:vAlign w:val="center"/>
          </w:tcPr>
          <w:p w14:paraId="4F7FB429" w14:textId="05BB16A0" w:rsidR="001C3CDB" w:rsidRPr="008057C5" w:rsidRDefault="001C3CDB" w:rsidP="004B11E2">
            <w:pPr>
              <w:rPr>
                <w:rFonts w:ascii="Abadi" w:hAnsi="Abadi"/>
                <w:b/>
                <w:bCs/>
                <w:sz w:val="20"/>
                <w:szCs w:val="20"/>
              </w:rPr>
            </w:pPr>
            <w:r w:rsidRPr="008057C5">
              <w:rPr>
                <w:rFonts w:ascii="Abadi" w:hAnsi="Abadi"/>
                <w:b/>
                <w:bCs/>
                <w:sz w:val="20"/>
                <w:szCs w:val="20"/>
              </w:rPr>
              <w:t>Aantal uur per week</w:t>
            </w:r>
          </w:p>
        </w:tc>
        <w:tc>
          <w:tcPr>
            <w:tcW w:w="2266" w:type="dxa"/>
          </w:tcPr>
          <w:p w14:paraId="186CD75B" w14:textId="568046AD" w:rsidR="001C3CDB" w:rsidRPr="008057C5" w:rsidRDefault="007E001A" w:rsidP="004B11E2">
            <w:pPr>
              <w:rPr>
                <w:rFonts w:ascii="Abadi" w:hAnsi="Abadi"/>
                <w:sz w:val="20"/>
                <w:szCs w:val="20"/>
              </w:rPr>
            </w:pPr>
            <w:r>
              <w:rPr>
                <w:rFonts w:ascii="Abadi" w:hAnsi="Abadi"/>
                <w:sz w:val="20"/>
                <w:szCs w:val="20"/>
              </w:rPr>
              <w:t>40 uur</w:t>
            </w:r>
          </w:p>
        </w:tc>
      </w:tr>
      <w:tr w:rsidR="001C3CDB" w:rsidRPr="008057C5" w14:paraId="2EF611FC" w14:textId="13A6A598" w:rsidTr="00C251A3">
        <w:trPr>
          <w:trHeight w:val="284"/>
        </w:trPr>
        <w:tc>
          <w:tcPr>
            <w:tcW w:w="2265" w:type="dxa"/>
            <w:vAlign w:val="center"/>
          </w:tcPr>
          <w:p w14:paraId="44C1F806" w14:textId="45DC3659" w:rsidR="001C3CDB" w:rsidRPr="008057C5" w:rsidRDefault="001C3CDB" w:rsidP="004B11E2">
            <w:pPr>
              <w:rPr>
                <w:rFonts w:ascii="Abadi" w:hAnsi="Abadi"/>
                <w:b/>
                <w:bCs/>
                <w:sz w:val="20"/>
                <w:szCs w:val="20"/>
              </w:rPr>
            </w:pPr>
            <w:r w:rsidRPr="008057C5">
              <w:rPr>
                <w:rFonts w:ascii="Abadi" w:hAnsi="Abadi"/>
                <w:b/>
                <w:bCs/>
                <w:sz w:val="20"/>
                <w:szCs w:val="20"/>
              </w:rPr>
              <w:t>Woonplaats</w:t>
            </w:r>
          </w:p>
        </w:tc>
        <w:tc>
          <w:tcPr>
            <w:tcW w:w="2266" w:type="dxa"/>
          </w:tcPr>
          <w:p w14:paraId="1A3DFB5E" w14:textId="21A529AC" w:rsidR="001C3CDB" w:rsidRPr="008057C5" w:rsidRDefault="007E001A" w:rsidP="004B11E2">
            <w:pPr>
              <w:rPr>
                <w:rFonts w:ascii="Abadi" w:hAnsi="Abadi"/>
                <w:sz w:val="20"/>
                <w:szCs w:val="20"/>
              </w:rPr>
            </w:pPr>
            <w:r>
              <w:rPr>
                <w:rFonts w:ascii="Abadi" w:hAnsi="Abadi"/>
                <w:sz w:val="20"/>
                <w:szCs w:val="20"/>
              </w:rPr>
              <w:t>Zaandam</w:t>
            </w:r>
          </w:p>
        </w:tc>
        <w:tc>
          <w:tcPr>
            <w:tcW w:w="2266" w:type="dxa"/>
            <w:vAlign w:val="center"/>
          </w:tcPr>
          <w:p w14:paraId="3249257B" w14:textId="1C022B25" w:rsidR="001C3CDB" w:rsidRPr="008057C5" w:rsidRDefault="001C3CDB" w:rsidP="004B11E2">
            <w:pPr>
              <w:rPr>
                <w:rFonts w:ascii="Abadi" w:hAnsi="Abadi"/>
                <w:b/>
                <w:bCs/>
                <w:sz w:val="20"/>
                <w:szCs w:val="20"/>
              </w:rPr>
            </w:pPr>
            <w:r w:rsidRPr="008057C5">
              <w:rPr>
                <w:rFonts w:ascii="Abadi" w:hAnsi="Abadi"/>
                <w:b/>
                <w:bCs/>
                <w:sz w:val="20"/>
                <w:szCs w:val="20"/>
              </w:rPr>
              <w:t>Beschikbaar per</w:t>
            </w:r>
          </w:p>
        </w:tc>
        <w:tc>
          <w:tcPr>
            <w:tcW w:w="2266" w:type="dxa"/>
          </w:tcPr>
          <w:p w14:paraId="7B2B8697" w14:textId="6E5D2C05" w:rsidR="001C3CDB" w:rsidRPr="008057C5" w:rsidRDefault="007E001A" w:rsidP="004B11E2">
            <w:pPr>
              <w:rPr>
                <w:rFonts w:ascii="Abadi" w:hAnsi="Abadi"/>
                <w:sz w:val="20"/>
                <w:szCs w:val="20"/>
              </w:rPr>
            </w:pPr>
            <w:proofErr w:type="spellStart"/>
            <w:r>
              <w:rPr>
                <w:rFonts w:ascii="Abadi" w:hAnsi="Abadi"/>
                <w:sz w:val="20"/>
                <w:szCs w:val="20"/>
              </w:rPr>
              <w:t>Zsm</w:t>
            </w:r>
            <w:proofErr w:type="spellEnd"/>
            <w:r>
              <w:rPr>
                <w:rFonts w:ascii="Abadi" w:hAnsi="Abadi"/>
                <w:sz w:val="20"/>
                <w:szCs w:val="20"/>
              </w:rPr>
              <w:t xml:space="preserve"> in overleg</w:t>
            </w:r>
          </w:p>
        </w:tc>
      </w:tr>
      <w:tr w:rsidR="001C3CDB" w:rsidRPr="008057C5" w14:paraId="41A7AB4D" w14:textId="65E6BEBD" w:rsidTr="00C251A3">
        <w:trPr>
          <w:trHeight w:val="284"/>
        </w:trPr>
        <w:tc>
          <w:tcPr>
            <w:tcW w:w="2265" w:type="dxa"/>
            <w:vAlign w:val="center"/>
          </w:tcPr>
          <w:p w14:paraId="311CC238" w14:textId="18841460" w:rsidR="001C3CDB" w:rsidRPr="008057C5" w:rsidRDefault="001C3CDB" w:rsidP="004B11E2">
            <w:pPr>
              <w:jc w:val="both"/>
              <w:rPr>
                <w:rFonts w:ascii="Abadi" w:hAnsi="Abadi"/>
                <w:b/>
                <w:bCs/>
                <w:sz w:val="20"/>
                <w:szCs w:val="20"/>
              </w:rPr>
            </w:pPr>
            <w:r w:rsidRPr="008057C5">
              <w:rPr>
                <w:rFonts w:ascii="Abadi" w:hAnsi="Abadi"/>
                <w:b/>
                <w:bCs/>
                <w:sz w:val="20"/>
                <w:szCs w:val="20"/>
              </w:rPr>
              <w:t>Nationaliteit</w:t>
            </w:r>
          </w:p>
        </w:tc>
        <w:tc>
          <w:tcPr>
            <w:tcW w:w="2266" w:type="dxa"/>
          </w:tcPr>
          <w:p w14:paraId="58EAA891" w14:textId="493CABC7" w:rsidR="001C3CDB" w:rsidRPr="008057C5" w:rsidRDefault="001C3CDB" w:rsidP="004B11E2">
            <w:pPr>
              <w:rPr>
                <w:rFonts w:ascii="Abadi" w:hAnsi="Abadi"/>
                <w:sz w:val="20"/>
                <w:szCs w:val="20"/>
              </w:rPr>
            </w:pPr>
            <w:r w:rsidRPr="008057C5">
              <w:rPr>
                <w:rFonts w:ascii="Abadi" w:hAnsi="Abadi"/>
                <w:sz w:val="20"/>
                <w:szCs w:val="20"/>
              </w:rPr>
              <w:t>Nederlandse</w:t>
            </w:r>
          </w:p>
        </w:tc>
        <w:tc>
          <w:tcPr>
            <w:tcW w:w="2266" w:type="dxa"/>
            <w:vAlign w:val="center"/>
          </w:tcPr>
          <w:p w14:paraId="21BC7586" w14:textId="2B9A48E1" w:rsidR="001C3CDB" w:rsidRPr="008057C5" w:rsidRDefault="001C3CDB" w:rsidP="004B11E2">
            <w:pPr>
              <w:rPr>
                <w:rFonts w:ascii="Abadi" w:hAnsi="Abadi"/>
                <w:b/>
                <w:bCs/>
                <w:sz w:val="20"/>
                <w:szCs w:val="20"/>
              </w:rPr>
            </w:pPr>
            <w:r w:rsidRPr="008057C5">
              <w:rPr>
                <w:rFonts w:ascii="Abadi" w:hAnsi="Abadi"/>
                <w:b/>
                <w:bCs/>
                <w:sz w:val="20"/>
                <w:szCs w:val="20"/>
              </w:rPr>
              <w:t>Vervoer</w:t>
            </w:r>
          </w:p>
        </w:tc>
        <w:tc>
          <w:tcPr>
            <w:tcW w:w="2266" w:type="dxa"/>
          </w:tcPr>
          <w:p w14:paraId="60304860" w14:textId="55A00F0C" w:rsidR="001C3CDB" w:rsidRPr="008057C5" w:rsidRDefault="007E001A" w:rsidP="004B11E2">
            <w:pPr>
              <w:rPr>
                <w:rFonts w:ascii="Abadi" w:hAnsi="Abadi"/>
                <w:sz w:val="20"/>
                <w:szCs w:val="20"/>
              </w:rPr>
            </w:pPr>
            <w:r>
              <w:rPr>
                <w:rFonts w:ascii="Abadi" w:hAnsi="Abadi"/>
                <w:sz w:val="20"/>
                <w:szCs w:val="20"/>
              </w:rPr>
              <w:t>Auto</w:t>
            </w:r>
          </w:p>
        </w:tc>
      </w:tr>
      <w:tr w:rsidR="001C3CDB" w:rsidRPr="008057C5" w14:paraId="63C47F56" w14:textId="411DB34F" w:rsidTr="00C251A3">
        <w:trPr>
          <w:trHeight w:val="284"/>
        </w:trPr>
        <w:tc>
          <w:tcPr>
            <w:tcW w:w="2265" w:type="dxa"/>
            <w:vAlign w:val="center"/>
          </w:tcPr>
          <w:p w14:paraId="39C5261F" w14:textId="7EC57B87" w:rsidR="001C3CDB" w:rsidRPr="008057C5" w:rsidRDefault="001C3CDB" w:rsidP="004B11E2">
            <w:pPr>
              <w:rPr>
                <w:rFonts w:ascii="Abadi" w:hAnsi="Abadi"/>
                <w:b/>
                <w:bCs/>
                <w:sz w:val="20"/>
                <w:szCs w:val="20"/>
              </w:rPr>
            </w:pPr>
            <w:r w:rsidRPr="008057C5">
              <w:rPr>
                <w:rFonts w:ascii="Abadi" w:hAnsi="Abadi"/>
                <w:b/>
                <w:bCs/>
                <w:sz w:val="20"/>
                <w:szCs w:val="20"/>
              </w:rPr>
              <w:t>Geboortejaar</w:t>
            </w:r>
          </w:p>
        </w:tc>
        <w:tc>
          <w:tcPr>
            <w:tcW w:w="2266" w:type="dxa"/>
          </w:tcPr>
          <w:p w14:paraId="248163C5" w14:textId="7B22D8C0" w:rsidR="001C3CDB" w:rsidRPr="008057C5" w:rsidRDefault="001C3CDB" w:rsidP="004B11E2">
            <w:pPr>
              <w:rPr>
                <w:rFonts w:ascii="Abadi" w:hAnsi="Abadi"/>
                <w:sz w:val="20"/>
                <w:szCs w:val="20"/>
              </w:rPr>
            </w:pPr>
            <w:r w:rsidRPr="008057C5">
              <w:rPr>
                <w:rFonts w:ascii="Abadi" w:hAnsi="Abadi"/>
                <w:sz w:val="20"/>
                <w:szCs w:val="20"/>
              </w:rPr>
              <w:t>09-06-1989</w:t>
            </w:r>
          </w:p>
        </w:tc>
        <w:tc>
          <w:tcPr>
            <w:tcW w:w="2266" w:type="dxa"/>
            <w:vAlign w:val="center"/>
          </w:tcPr>
          <w:p w14:paraId="4C3E4EB2" w14:textId="3F414DA8" w:rsidR="001C3CDB" w:rsidRPr="008057C5" w:rsidRDefault="00C472A1" w:rsidP="004B11E2">
            <w:pPr>
              <w:rPr>
                <w:rFonts w:ascii="Abadi" w:hAnsi="Abadi"/>
                <w:b/>
                <w:bCs/>
                <w:sz w:val="20"/>
                <w:szCs w:val="20"/>
              </w:rPr>
            </w:pPr>
            <w:r>
              <w:rPr>
                <w:rFonts w:ascii="Abadi" w:hAnsi="Abadi"/>
                <w:b/>
                <w:bCs/>
                <w:sz w:val="20"/>
                <w:szCs w:val="20"/>
              </w:rPr>
              <w:t>Werkervaring sinds</w:t>
            </w:r>
          </w:p>
        </w:tc>
        <w:tc>
          <w:tcPr>
            <w:tcW w:w="2266" w:type="dxa"/>
          </w:tcPr>
          <w:p w14:paraId="2B74B0F2" w14:textId="0FF58060" w:rsidR="001C3CDB" w:rsidRPr="008057C5" w:rsidRDefault="007E001A" w:rsidP="004B11E2">
            <w:pPr>
              <w:rPr>
                <w:rFonts w:ascii="Abadi" w:hAnsi="Abadi"/>
                <w:sz w:val="20"/>
                <w:szCs w:val="20"/>
              </w:rPr>
            </w:pPr>
            <w:r>
              <w:rPr>
                <w:rFonts w:ascii="Abadi" w:hAnsi="Abadi"/>
                <w:sz w:val="20"/>
                <w:szCs w:val="20"/>
              </w:rPr>
              <w:t>2013</w:t>
            </w:r>
          </w:p>
        </w:tc>
      </w:tr>
      <w:tr w:rsidR="001C3CDB" w:rsidRPr="008057C5" w14:paraId="55DA01FE" w14:textId="7B5B0F73" w:rsidTr="00C251A3">
        <w:trPr>
          <w:trHeight w:val="284"/>
        </w:trPr>
        <w:tc>
          <w:tcPr>
            <w:tcW w:w="2265" w:type="dxa"/>
            <w:vAlign w:val="center"/>
          </w:tcPr>
          <w:p w14:paraId="1B6DCCC1" w14:textId="11E75797" w:rsidR="001C3CDB" w:rsidRPr="008057C5" w:rsidRDefault="001C3CDB" w:rsidP="004B11E2">
            <w:pPr>
              <w:rPr>
                <w:rFonts w:ascii="Abadi" w:hAnsi="Abadi"/>
                <w:b/>
                <w:bCs/>
                <w:sz w:val="20"/>
                <w:szCs w:val="20"/>
              </w:rPr>
            </w:pPr>
            <w:r w:rsidRPr="008057C5">
              <w:rPr>
                <w:rFonts w:ascii="Abadi" w:hAnsi="Abadi"/>
                <w:b/>
                <w:bCs/>
                <w:sz w:val="20"/>
                <w:szCs w:val="20"/>
              </w:rPr>
              <w:t>Functie</w:t>
            </w:r>
          </w:p>
        </w:tc>
        <w:tc>
          <w:tcPr>
            <w:tcW w:w="2266" w:type="dxa"/>
          </w:tcPr>
          <w:p w14:paraId="342314D9" w14:textId="1154B23B" w:rsidR="001C3CDB" w:rsidRPr="008057C5" w:rsidRDefault="007E001A" w:rsidP="004B11E2">
            <w:pPr>
              <w:rPr>
                <w:rFonts w:ascii="Abadi" w:hAnsi="Abadi"/>
                <w:sz w:val="20"/>
                <w:szCs w:val="20"/>
              </w:rPr>
            </w:pPr>
            <w:r>
              <w:rPr>
                <w:rFonts w:ascii="Abadi" w:hAnsi="Abadi"/>
                <w:sz w:val="20"/>
                <w:szCs w:val="20"/>
              </w:rPr>
              <w:t>Support Engineer</w:t>
            </w:r>
          </w:p>
        </w:tc>
        <w:tc>
          <w:tcPr>
            <w:tcW w:w="2266" w:type="dxa"/>
            <w:vAlign w:val="center"/>
          </w:tcPr>
          <w:p w14:paraId="730988E5" w14:textId="30472354" w:rsidR="001C3CDB" w:rsidRPr="008057C5" w:rsidRDefault="001C3CDB" w:rsidP="004B11E2">
            <w:pPr>
              <w:rPr>
                <w:rFonts w:ascii="Abadi" w:hAnsi="Abadi"/>
                <w:b/>
                <w:bCs/>
                <w:sz w:val="20"/>
                <w:szCs w:val="20"/>
              </w:rPr>
            </w:pPr>
            <w:r w:rsidRPr="008057C5">
              <w:rPr>
                <w:rFonts w:ascii="Abadi" w:hAnsi="Abadi"/>
                <w:b/>
                <w:bCs/>
                <w:sz w:val="20"/>
                <w:szCs w:val="20"/>
              </w:rPr>
              <w:t>Contractvorm</w:t>
            </w:r>
          </w:p>
        </w:tc>
        <w:tc>
          <w:tcPr>
            <w:tcW w:w="2266" w:type="dxa"/>
          </w:tcPr>
          <w:p w14:paraId="6F6CA3E3" w14:textId="1039F774" w:rsidR="001C3CDB" w:rsidRPr="008057C5" w:rsidRDefault="007E001A" w:rsidP="004B11E2">
            <w:pPr>
              <w:rPr>
                <w:rFonts w:ascii="Abadi" w:hAnsi="Abadi"/>
                <w:sz w:val="20"/>
                <w:szCs w:val="20"/>
              </w:rPr>
            </w:pPr>
            <w:r>
              <w:rPr>
                <w:rFonts w:ascii="Abadi" w:hAnsi="Abadi"/>
                <w:sz w:val="20"/>
                <w:szCs w:val="20"/>
              </w:rPr>
              <w:t>Detachering/</w:t>
            </w:r>
            <w:proofErr w:type="spellStart"/>
            <w:r>
              <w:rPr>
                <w:rFonts w:ascii="Abadi" w:hAnsi="Abadi"/>
                <w:sz w:val="20"/>
                <w:szCs w:val="20"/>
              </w:rPr>
              <w:t>detavast</w:t>
            </w:r>
            <w:proofErr w:type="spellEnd"/>
          </w:p>
        </w:tc>
      </w:tr>
    </w:tbl>
    <w:p w14:paraId="5D5FF928" w14:textId="78BEA692" w:rsidR="00812D1C" w:rsidRPr="008057C5" w:rsidRDefault="00812D1C" w:rsidP="004B11E2">
      <w:pPr>
        <w:spacing w:after="0"/>
        <w:rPr>
          <w:rFonts w:ascii="Abadi" w:hAnsi="Abadi"/>
          <w:sz w:val="20"/>
          <w:szCs w:val="20"/>
        </w:rPr>
      </w:pPr>
    </w:p>
    <w:p w14:paraId="5A6B2A7C" w14:textId="6AA81B47" w:rsidR="00327FDF" w:rsidRPr="008057C5" w:rsidRDefault="00327FDF"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Persoonsprofiel</w:t>
      </w:r>
    </w:p>
    <w:p w14:paraId="228E1061" w14:textId="77777777" w:rsidR="00C472A1" w:rsidRPr="008057C5" w:rsidRDefault="00C472A1" w:rsidP="00C472A1">
      <w:pPr>
        <w:spacing w:after="0"/>
        <w:rPr>
          <w:rFonts w:ascii="Abadi" w:hAnsi="Abadi"/>
          <w:sz w:val="20"/>
          <w:szCs w:val="20"/>
        </w:rPr>
      </w:pPr>
      <w:r w:rsidRPr="008057C5">
        <w:rPr>
          <w:rFonts w:ascii="Abadi" w:hAnsi="Abadi"/>
          <w:sz w:val="20"/>
          <w:szCs w:val="20"/>
        </w:rPr>
        <w:t>Mijn naam is Brian en ik hou van gezelligheid en je mag mij definiëren als een echt familiemens. Ik zie mijn familie met grote regelmaat en buiten dat ik dit heerlijk vind ben ik ook de familie computer expert en kan ik ze ergens mee helpen dan doe ik dit graag! Ben ik niet thuis, dan kan je mij vinden in de yogaschool waar ik tot rust kom.</w:t>
      </w:r>
      <w:r w:rsidRPr="008057C5">
        <w:rPr>
          <w:rFonts w:ascii="Abadi" w:hAnsi="Abadi"/>
          <w:sz w:val="20"/>
          <w:szCs w:val="20"/>
        </w:rPr>
        <w:br/>
      </w:r>
      <w:r w:rsidRPr="008057C5">
        <w:rPr>
          <w:rFonts w:ascii="Abadi" w:hAnsi="Abadi"/>
          <w:sz w:val="20"/>
          <w:szCs w:val="20"/>
        </w:rPr>
        <w:br/>
        <w:t>Mijn ambities zijn het worden van de ultieme support engineer, een veelzijdige IT Consultant en/ of een coördinator servicedek. Volgens collega’s wordt ik omschreven als een collegiaal persoon met humor met een hoge oplossingsgerichtheid en klantfocus. Mijn doel is dat de eindgebruiker direct tevreden wordt gesteld, of het nou met een oplossing of de belofte er van. Eerlijk communiceren en verwachtingen optimaliseren is dan ook een zeer belangrijke kracht die er voor zorgt dat de eindgebruiker altijd rustig blijft en tevreden is met de afhandeling!</w:t>
      </w:r>
      <w:r w:rsidRPr="008057C5">
        <w:rPr>
          <w:rFonts w:ascii="Abadi" w:hAnsi="Abadi"/>
          <w:sz w:val="20"/>
          <w:szCs w:val="20"/>
        </w:rPr>
        <w:br/>
      </w:r>
    </w:p>
    <w:p w14:paraId="3ABDE4A6" w14:textId="77777777" w:rsidR="004B11E2" w:rsidRPr="008057C5" w:rsidRDefault="004B11E2" w:rsidP="004B11E2">
      <w:pPr>
        <w:spacing w:after="0"/>
        <w:rPr>
          <w:rFonts w:ascii="Abadi" w:hAnsi="Abadi"/>
          <w:sz w:val="20"/>
          <w:szCs w:val="20"/>
        </w:rPr>
      </w:pPr>
    </w:p>
    <w:p w14:paraId="4E04DB70" w14:textId="0AD36A9F" w:rsidR="00183A25" w:rsidRPr="008057C5" w:rsidRDefault="00183A25"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Overzicht wer</w:t>
      </w:r>
      <w:r w:rsidR="003B196B" w:rsidRPr="008057C5">
        <w:rPr>
          <w:rFonts w:ascii="Abadi" w:hAnsi="Abadi"/>
          <w:b/>
          <w:bCs/>
          <w:color w:val="FBA90F"/>
          <w:sz w:val="20"/>
          <w:szCs w:val="20"/>
        </w:rPr>
        <w:t>kervaring</w:t>
      </w:r>
    </w:p>
    <w:tbl>
      <w:tblPr>
        <w:tblStyle w:val="Tabelraster"/>
        <w:tblW w:w="9494" w:type="dxa"/>
        <w:jc w:val="center"/>
        <w:tblLook w:val="04A0" w:firstRow="1" w:lastRow="0" w:firstColumn="1" w:lastColumn="0" w:noHBand="0" w:noVBand="1"/>
      </w:tblPr>
      <w:tblGrid>
        <w:gridCol w:w="2830"/>
        <w:gridCol w:w="1965"/>
        <w:gridCol w:w="2049"/>
        <w:gridCol w:w="2650"/>
      </w:tblGrid>
      <w:tr w:rsidR="00183A25" w:rsidRPr="008057C5" w14:paraId="16EB8414" w14:textId="77777777" w:rsidTr="007E001A">
        <w:trPr>
          <w:trHeight w:val="284"/>
          <w:jc w:val="center"/>
        </w:trPr>
        <w:tc>
          <w:tcPr>
            <w:tcW w:w="2830" w:type="dxa"/>
            <w:vAlign w:val="center"/>
          </w:tcPr>
          <w:p w14:paraId="2B632491" w14:textId="649CBEBC" w:rsidR="00183A25" w:rsidRPr="008057C5" w:rsidRDefault="003B196B" w:rsidP="004B11E2">
            <w:pPr>
              <w:rPr>
                <w:rFonts w:ascii="Abadi" w:hAnsi="Abadi"/>
                <w:b/>
                <w:bCs/>
                <w:sz w:val="20"/>
                <w:szCs w:val="20"/>
              </w:rPr>
            </w:pPr>
            <w:r w:rsidRPr="008057C5">
              <w:rPr>
                <w:rFonts w:ascii="Abadi" w:hAnsi="Abadi"/>
                <w:b/>
                <w:bCs/>
                <w:sz w:val="20"/>
                <w:szCs w:val="20"/>
              </w:rPr>
              <w:t>Periode</w:t>
            </w:r>
          </w:p>
        </w:tc>
        <w:tc>
          <w:tcPr>
            <w:tcW w:w="1965" w:type="dxa"/>
            <w:vAlign w:val="center"/>
          </w:tcPr>
          <w:p w14:paraId="157E9017" w14:textId="3ED932B9" w:rsidR="00183A25" w:rsidRPr="008057C5" w:rsidRDefault="003B196B" w:rsidP="004B11E2">
            <w:pPr>
              <w:rPr>
                <w:rFonts w:ascii="Abadi" w:hAnsi="Abadi"/>
                <w:sz w:val="20"/>
                <w:szCs w:val="20"/>
                <w:highlight w:val="yellow"/>
              </w:rPr>
            </w:pPr>
            <w:r w:rsidRPr="008057C5">
              <w:rPr>
                <w:rFonts w:ascii="Abadi" w:hAnsi="Abadi"/>
                <w:b/>
                <w:bCs/>
                <w:sz w:val="20"/>
                <w:szCs w:val="20"/>
              </w:rPr>
              <w:t>Organisatie</w:t>
            </w:r>
          </w:p>
        </w:tc>
        <w:tc>
          <w:tcPr>
            <w:tcW w:w="2049" w:type="dxa"/>
            <w:vAlign w:val="center"/>
          </w:tcPr>
          <w:p w14:paraId="336A8BC9" w14:textId="44CBBA58" w:rsidR="00183A25" w:rsidRPr="008057C5" w:rsidRDefault="1F02DC1A" w:rsidP="004B11E2">
            <w:pPr>
              <w:rPr>
                <w:rFonts w:ascii="Abadi" w:hAnsi="Abadi"/>
                <w:b/>
                <w:bCs/>
                <w:sz w:val="20"/>
                <w:szCs w:val="20"/>
              </w:rPr>
            </w:pPr>
            <w:r w:rsidRPr="008057C5">
              <w:rPr>
                <w:rFonts w:ascii="Abadi" w:hAnsi="Abadi"/>
                <w:b/>
                <w:bCs/>
                <w:sz w:val="20"/>
                <w:szCs w:val="20"/>
              </w:rPr>
              <w:t>Sector</w:t>
            </w:r>
          </w:p>
        </w:tc>
        <w:tc>
          <w:tcPr>
            <w:tcW w:w="2650" w:type="dxa"/>
            <w:vAlign w:val="center"/>
          </w:tcPr>
          <w:p w14:paraId="19817829" w14:textId="4B439A79" w:rsidR="00183A25" w:rsidRPr="008057C5" w:rsidRDefault="632B0A49" w:rsidP="004B11E2">
            <w:pPr>
              <w:rPr>
                <w:rFonts w:ascii="Abadi" w:hAnsi="Abadi"/>
                <w:sz w:val="20"/>
                <w:szCs w:val="20"/>
                <w:highlight w:val="yellow"/>
              </w:rPr>
            </w:pPr>
            <w:r w:rsidRPr="008057C5">
              <w:rPr>
                <w:rFonts w:ascii="Abadi" w:hAnsi="Abadi"/>
                <w:b/>
                <w:bCs/>
                <w:sz w:val="20"/>
                <w:szCs w:val="20"/>
              </w:rPr>
              <w:t>Rol</w:t>
            </w:r>
          </w:p>
        </w:tc>
      </w:tr>
      <w:tr w:rsidR="00C722D7" w:rsidRPr="008057C5" w14:paraId="46E80BF5" w14:textId="77777777" w:rsidTr="007E001A">
        <w:trPr>
          <w:trHeight w:val="284"/>
          <w:jc w:val="center"/>
        </w:trPr>
        <w:tc>
          <w:tcPr>
            <w:tcW w:w="2830" w:type="dxa"/>
            <w:vAlign w:val="center"/>
          </w:tcPr>
          <w:p w14:paraId="48035EF4" w14:textId="77777777" w:rsidR="00426C31" w:rsidRPr="00426C31" w:rsidRDefault="00426C31" w:rsidP="004B11E2">
            <w:pPr>
              <w:rPr>
                <w:rFonts w:ascii="Abadi" w:hAnsi="Abadi"/>
                <w:sz w:val="20"/>
                <w:szCs w:val="20"/>
                <w:lang w:val="en-GB"/>
              </w:rPr>
            </w:pPr>
          </w:p>
          <w:p w14:paraId="4EFBB396" w14:textId="77777777" w:rsidR="00C722D7" w:rsidRDefault="001C3CDB" w:rsidP="004B11E2">
            <w:pPr>
              <w:rPr>
                <w:rFonts w:ascii="Abadi" w:hAnsi="Abadi"/>
                <w:sz w:val="20"/>
                <w:szCs w:val="20"/>
                <w:lang w:val="en-GB"/>
              </w:rPr>
            </w:pPr>
            <w:r w:rsidRPr="008057C5">
              <w:rPr>
                <w:rFonts w:ascii="Abadi" w:hAnsi="Abadi"/>
                <w:sz w:val="20"/>
                <w:szCs w:val="20"/>
                <w:lang w:val="en-GB"/>
              </w:rPr>
              <w:t>01-09-2022 – 01-06-2025</w:t>
            </w:r>
          </w:p>
          <w:p w14:paraId="261B4197" w14:textId="29256EAA" w:rsidR="00FC0EF2" w:rsidRPr="008057C5" w:rsidRDefault="00FC0EF2" w:rsidP="004B11E2">
            <w:pPr>
              <w:rPr>
                <w:rFonts w:ascii="Abadi" w:hAnsi="Abadi"/>
                <w:sz w:val="20"/>
                <w:szCs w:val="20"/>
                <w:lang w:val="en-GB"/>
              </w:rPr>
            </w:pPr>
          </w:p>
        </w:tc>
        <w:tc>
          <w:tcPr>
            <w:tcW w:w="1965" w:type="dxa"/>
            <w:vAlign w:val="center"/>
          </w:tcPr>
          <w:p w14:paraId="7EAFF201" w14:textId="0817F441" w:rsidR="00C722D7" w:rsidRPr="008057C5" w:rsidRDefault="00527CD0" w:rsidP="004B11E2">
            <w:pPr>
              <w:rPr>
                <w:rFonts w:ascii="Abadi" w:hAnsi="Abadi"/>
                <w:sz w:val="20"/>
                <w:szCs w:val="20"/>
                <w:lang w:val="en-GB"/>
              </w:rPr>
            </w:pPr>
            <w:r w:rsidRPr="008057C5">
              <w:rPr>
                <w:rFonts w:ascii="Abadi" w:hAnsi="Abadi"/>
                <w:sz w:val="20"/>
                <w:szCs w:val="20"/>
                <w:lang w:val="en-GB"/>
              </w:rPr>
              <w:t>RIVM</w:t>
            </w:r>
          </w:p>
        </w:tc>
        <w:tc>
          <w:tcPr>
            <w:tcW w:w="2049" w:type="dxa"/>
            <w:vAlign w:val="center"/>
          </w:tcPr>
          <w:p w14:paraId="3EE3FA63" w14:textId="5B5A9743" w:rsidR="00C722D7" w:rsidRPr="008057C5" w:rsidRDefault="00527CD0" w:rsidP="004B11E2">
            <w:pPr>
              <w:rPr>
                <w:rFonts w:ascii="Abadi" w:hAnsi="Abadi"/>
                <w:sz w:val="20"/>
                <w:szCs w:val="20"/>
                <w:lang w:val="en-GB"/>
              </w:rPr>
            </w:pPr>
            <w:r w:rsidRPr="008057C5">
              <w:rPr>
                <w:rFonts w:ascii="Abadi" w:hAnsi="Abadi"/>
                <w:sz w:val="20"/>
                <w:szCs w:val="20"/>
                <w:lang w:val="en-GB"/>
              </w:rPr>
              <w:t>Overheidsinstellingen</w:t>
            </w:r>
          </w:p>
        </w:tc>
        <w:tc>
          <w:tcPr>
            <w:tcW w:w="2650" w:type="dxa"/>
            <w:vAlign w:val="center"/>
          </w:tcPr>
          <w:p w14:paraId="4B0982B4" w14:textId="3DF9DE65" w:rsidR="00C722D7" w:rsidRPr="008057C5" w:rsidRDefault="00527CD0" w:rsidP="004B11E2">
            <w:pPr>
              <w:rPr>
                <w:rFonts w:ascii="Abadi" w:hAnsi="Abadi"/>
                <w:sz w:val="20"/>
                <w:szCs w:val="20"/>
                <w:lang w:val="en-GB"/>
              </w:rPr>
            </w:pPr>
            <w:r w:rsidRPr="008057C5">
              <w:rPr>
                <w:rFonts w:ascii="Abadi" w:hAnsi="Abadi"/>
                <w:sz w:val="20"/>
                <w:szCs w:val="20"/>
                <w:lang w:val="en-GB"/>
              </w:rPr>
              <w:t>SelfServicePortal Beheerder (SSP) – RIVM</w:t>
            </w:r>
          </w:p>
        </w:tc>
      </w:tr>
      <w:tr w:rsidR="00C722D7" w:rsidRPr="008057C5" w14:paraId="705060E1" w14:textId="77777777" w:rsidTr="007E001A">
        <w:trPr>
          <w:trHeight w:val="284"/>
          <w:jc w:val="center"/>
        </w:trPr>
        <w:tc>
          <w:tcPr>
            <w:tcW w:w="2830" w:type="dxa"/>
            <w:vAlign w:val="center"/>
          </w:tcPr>
          <w:p w14:paraId="170F3FD3" w14:textId="77777777" w:rsidR="00426C31" w:rsidRPr="00426C31" w:rsidRDefault="00426C31" w:rsidP="004B11E2">
            <w:pPr>
              <w:rPr>
                <w:rFonts w:ascii="Abadi" w:hAnsi="Abadi"/>
                <w:sz w:val="20"/>
                <w:szCs w:val="20"/>
                <w:lang w:val="en-GB"/>
              </w:rPr>
            </w:pPr>
          </w:p>
          <w:p w14:paraId="3F104CCE" w14:textId="77777777" w:rsidR="00C722D7" w:rsidRDefault="001C3CDB" w:rsidP="004B11E2">
            <w:pPr>
              <w:rPr>
                <w:rFonts w:ascii="Abadi" w:hAnsi="Abadi"/>
                <w:sz w:val="20"/>
                <w:szCs w:val="20"/>
                <w:lang w:val="en-GB"/>
              </w:rPr>
            </w:pPr>
            <w:r w:rsidRPr="008057C5">
              <w:rPr>
                <w:rFonts w:ascii="Abadi" w:hAnsi="Abadi"/>
                <w:sz w:val="20"/>
                <w:szCs w:val="20"/>
                <w:lang w:val="en-GB"/>
              </w:rPr>
              <w:t>01-05-2022 – 01-08-2022</w:t>
            </w:r>
          </w:p>
          <w:p w14:paraId="6F5F5BCA" w14:textId="77777777" w:rsidR="00FC0EF2" w:rsidRPr="008057C5" w:rsidRDefault="00FC0EF2" w:rsidP="004B11E2">
            <w:pPr>
              <w:rPr>
                <w:rFonts w:ascii="Abadi" w:hAnsi="Abadi"/>
                <w:sz w:val="20"/>
                <w:szCs w:val="20"/>
                <w:lang w:val="en-GB"/>
              </w:rPr>
            </w:pPr>
          </w:p>
        </w:tc>
        <w:tc>
          <w:tcPr>
            <w:tcW w:w="1965" w:type="dxa"/>
            <w:vAlign w:val="center"/>
          </w:tcPr>
          <w:p w14:paraId="3851563C"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RIVM</w:t>
            </w:r>
          </w:p>
        </w:tc>
        <w:tc>
          <w:tcPr>
            <w:tcW w:w="2049" w:type="dxa"/>
            <w:vAlign w:val="center"/>
          </w:tcPr>
          <w:p w14:paraId="23660D65"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Overheidsinstellingen</w:t>
            </w:r>
          </w:p>
        </w:tc>
        <w:tc>
          <w:tcPr>
            <w:tcW w:w="2650" w:type="dxa"/>
            <w:vAlign w:val="center"/>
          </w:tcPr>
          <w:p w14:paraId="1D1CAE1D"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Support Engineer</w:t>
            </w:r>
          </w:p>
        </w:tc>
      </w:tr>
      <w:tr w:rsidR="00C722D7" w:rsidRPr="008057C5" w14:paraId="2F6B56DC" w14:textId="77777777" w:rsidTr="007E001A">
        <w:trPr>
          <w:trHeight w:val="284"/>
          <w:jc w:val="center"/>
        </w:trPr>
        <w:tc>
          <w:tcPr>
            <w:tcW w:w="2830" w:type="dxa"/>
            <w:vAlign w:val="center"/>
          </w:tcPr>
          <w:p w14:paraId="56A1897A" w14:textId="77777777" w:rsidR="00426C31" w:rsidRPr="00426C31" w:rsidRDefault="00426C31" w:rsidP="004B11E2">
            <w:pPr>
              <w:rPr>
                <w:rFonts w:ascii="Abadi" w:hAnsi="Abadi"/>
                <w:sz w:val="20"/>
                <w:szCs w:val="20"/>
                <w:lang w:val="en-GB"/>
              </w:rPr>
            </w:pPr>
          </w:p>
          <w:p w14:paraId="0E240356" w14:textId="77777777" w:rsidR="00C722D7" w:rsidRDefault="001C3CDB" w:rsidP="004B11E2">
            <w:pPr>
              <w:rPr>
                <w:rFonts w:ascii="Abadi" w:hAnsi="Abadi"/>
                <w:sz w:val="20"/>
                <w:szCs w:val="20"/>
                <w:lang w:val="en-GB"/>
              </w:rPr>
            </w:pPr>
            <w:r w:rsidRPr="008057C5">
              <w:rPr>
                <w:rFonts w:ascii="Abadi" w:hAnsi="Abadi"/>
                <w:sz w:val="20"/>
                <w:szCs w:val="20"/>
                <w:lang w:val="en-GB"/>
              </w:rPr>
              <w:t>01-05-2020 – 01-04-2022</w:t>
            </w:r>
          </w:p>
          <w:p w14:paraId="16A0B0F1" w14:textId="77777777" w:rsidR="00FC0EF2" w:rsidRPr="008057C5" w:rsidRDefault="00FC0EF2" w:rsidP="004B11E2">
            <w:pPr>
              <w:rPr>
                <w:rFonts w:ascii="Abadi" w:hAnsi="Abadi"/>
                <w:sz w:val="20"/>
                <w:szCs w:val="20"/>
                <w:lang w:val="en-GB"/>
              </w:rPr>
            </w:pPr>
          </w:p>
        </w:tc>
        <w:tc>
          <w:tcPr>
            <w:tcW w:w="1965" w:type="dxa"/>
            <w:vAlign w:val="center"/>
          </w:tcPr>
          <w:p w14:paraId="2DB0D7F5"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Taqa</w:t>
            </w:r>
          </w:p>
        </w:tc>
        <w:tc>
          <w:tcPr>
            <w:tcW w:w="2049" w:type="dxa"/>
            <w:vAlign w:val="center"/>
          </w:tcPr>
          <w:p w14:paraId="745993A3"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Industrie</w:t>
            </w:r>
          </w:p>
        </w:tc>
        <w:tc>
          <w:tcPr>
            <w:tcW w:w="2650" w:type="dxa"/>
            <w:vAlign w:val="center"/>
          </w:tcPr>
          <w:p w14:paraId="2B81D8EA"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Support Engineer/ Werkplekbeheer/ Modern Workplace engineer</w:t>
            </w:r>
          </w:p>
        </w:tc>
      </w:tr>
      <w:tr w:rsidR="00C722D7" w:rsidRPr="008057C5" w14:paraId="24F42C83" w14:textId="77777777" w:rsidTr="007E001A">
        <w:trPr>
          <w:trHeight w:val="284"/>
          <w:jc w:val="center"/>
        </w:trPr>
        <w:tc>
          <w:tcPr>
            <w:tcW w:w="2830" w:type="dxa"/>
            <w:vAlign w:val="center"/>
          </w:tcPr>
          <w:p w14:paraId="43F00532" w14:textId="77777777" w:rsidR="00426C31" w:rsidRPr="00426C31" w:rsidRDefault="00426C31" w:rsidP="004B11E2">
            <w:pPr>
              <w:rPr>
                <w:rFonts w:ascii="Abadi" w:hAnsi="Abadi"/>
                <w:sz w:val="20"/>
                <w:szCs w:val="20"/>
                <w:lang w:val="en-GB"/>
              </w:rPr>
            </w:pPr>
          </w:p>
          <w:p w14:paraId="6A042FBF" w14:textId="77777777" w:rsidR="00C722D7" w:rsidRDefault="001C3CDB" w:rsidP="004B11E2">
            <w:pPr>
              <w:rPr>
                <w:rFonts w:ascii="Abadi" w:hAnsi="Abadi"/>
                <w:sz w:val="20"/>
                <w:szCs w:val="20"/>
                <w:lang w:val="en-GB"/>
              </w:rPr>
            </w:pPr>
            <w:r w:rsidRPr="008057C5">
              <w:rPr>
                <w:rFonts w:ascii="Abadi" w:hAnsi="Abadi"/>
                <w:sz w:val="20"/>
                <w:szCs w:val="20"/>
                <w:lang w:val="en-GB"/>
              </w:rPr>
              <w:t>01-03-2020 – 01-04-2020</w:t>
            </w:r>
          </w:p>
          <w:p w14:paraId="3DA89165" w14:textId="77777777" w:rsidR="00FC0EF2" w:rsidRPr="008057C5" w:rsidRDefault="00FC0EF2" w:rsidP="004B11E2">
            <w:pPr>
              <w:rPr>
                <w:rFonts w:ascii="Abadi" w:hAnsi="Abadi"/>
                <w:sz w:val="20"/>
                <w:szCs w:val="20"/>
                <w:lang w:val="en-GB"/>
              </w:rPr>
            </w:pPr>
          </w:p>
        </w:tc>
        <w:tc>
          <w:tcPr>
            <w:tcW w:w="1965" w:type="dxa"/>
            <w:vAlign w:val="center"/>
          </w:tcPr>
          <w:p w14:paraId="06DEB5D3"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RDOG Hollands Midden</w:t>
            </w:r>
          </w:p>
        </w:tc>
        <w:tc>
          <w:tcPr>
            <w:tcW w:w="2049" w:type="dxa"/>
            <w:vAlign w:val="center"/>
          </w:tcPr>
          <w:p w14:paraId="28F202DF"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Gezondheids- en welzijnszorg</w:t>
            </w:r>
          </w:p>
        </w:tc>
        <w:tc>
          <w:tcPr>
            <w:tcW w:w="2650" w:type="dxa"/>
            <w:vAlign w:val="center"/>
          </w:tcPr>
          <w:p w14:paraId="6764E6B9"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Allround Support Engineer/ Werkplekbeheer/ Balie/ MDM</w:t>
            </w:r>
          </w:p>
        </w:tc>
      </w:tr>
      <w:tr w:rsidR="00C722D7" w:rsidRPr="008057C5" w14:paraId="0687F0A1" w14:textId="77777777" w:rsidTr="007E001A">
        <w:trPr>
          <w:trHeight w:val="284"/>
          <w:jc w:val="center"/>
        </w:trPr>
        <w:tc>
          <w:tcPr>
            <w:tcW w:w="2830" w:type="dxa"/>
            <w:vAlign w:val="center"/>
          </w:tcPr>
          <w:p w14:paraId="465C673F" w14:textId="77777777" w:rsidR="00426C31" w:rsidRPr="00426C31" w:rsidRDefault="00426C31" w:rsidP="004B11E2">
            <w:pPr>
              <w:rPr>
                <w:rFonts w:ascii="Abadi" w:hAnsi="Abadi"/>
                <w:sz w:val="20"/>
                <w:szCs w:val="20"/>
                <w:lang w:val="en-GB"/>
              </w:rPr>
            </w:pPr>
          </w:p>
          <w:p w14:paraId="61F1A491" w14:textId="77777777" w:rsidR="00C722D7" w:rsidRDefault="001C3CDB" w:rsidP="004B11E2">
            <w:pPr>
              <w:rPr>
                <w:rFonts w:ascii="Abadi" w:hAnsi="Abadi"/>
                <w:sz w:val="20"/>
                <w:szCs w:val="20"/>
                <w:lang w:val="en-GB"/>
              </w:rPr>
            </w:pPr>
            <w:r w:rsidRPr="008057C5">
              <w:rPr>
                <w:rFonts w:ascii="Abadi" w:hAnsi="Abadi"/>
                <w:sz w:val="20"/>
                <w:szCs w:val="20"/>
                <w:lang w:val="en-GB"/>
              </w:rPr>
              <w:t>01-04-2019 – 01-02-2020</w:t>
            </w:r>
          </w:p>
          <w:p w14:paraId="0E432FDC" w14:textId="77777777" w:rsidR="00FC0EF2" w:rsidRPr="008057C5" w:rsidRDefault="00FC0EF2" w:rsidP="004B11E2">
            <w:pPr>
              <w:rPr>
                <w:rFonts w:ascii="Abadi" w:hAnsi="Abadi"/>
                <w:sz w:val="20"/>
                <w:szCs w:val="20"/>
                <w:lang w:val="en-GB"/>
              </w:rPr>
            </w:pPr>
          </w:p>
        </w:tc>
        <w:tc>
          <w:tcPr>
            <w:tcW w:w="1965" w:type="dxa"/>
            <w:vAlign w:val="center"/>
          </w:tcPr>
          <w:p w14:paraId="428FD4F4"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Sabbatical</w:t>
            </w:r>
          </w:p>
        </w:tc>
        <w:tc>
          <w:tcPr>
            <w:tcW w:w="2049" w:type="dxa"/>
            <w:vAlign w:val="center"/>
          </w:tcPr>
          <w:p w14:paraId="22E959CD" w14:textId="77777777" w:rsidR="00C722D7" w:rsidRPr="008057C5" w:rsidRDefault="00C722D7" w:rsidP="004B11E2">
            <w:pPr>
              <w:rPr>
                <w:rFonts w:ascii="Abadi" w:hAnsi="Abadi"/>
                <w:sz w:val="20"/>
                <w:szCs w:val="20"/>
                <w:lang w:val="en-GB"/>
              </w:rPr>
            </w:pPr>
          </w:p>
        </w:tc>
        <w:tc>
          <w:tcPr>
            <w:tcW w:w="2650" w:type="dxa"/>
            <w:vAlign w:val="center"/>
          </w:tcPr>
          <w:p w14:paraId="6D26DA0C" w14:textId="77777777" w:rsidR="00C722D7" w:rsidRPr="008057C5" w:rsidRDefault="00C722D7" w:rsidP="004B11E2">
            <w:pPr>
              <w:rPr>
                <w:rFonts w:ascii="Abadi" w:hAnsi="Abadi"/>
                <w:sz w:val="20"/>
                <w:szCs w:val="20"/>
                <w:lang w:val="en-GB"/>
              </w:rPr>
            </w:pPr>
          </w:p>
        </w:tc>
      </w:tr>
      <w:tr w:rsidR="00C722D7" w:rsidRPr="008057C5" w14:paraId="27A9AB9F" w14:textId="77777777" w:rsidTr="007E001A">
        <w:trPr>
          <w:trHeight w:val="284"/>
          <w:jc w:val="center"/>
        </w:trPr>
        <w:tc>
          <w:tcPr>
            <w:tcW w:w="2830" w:type="dxa"/>
            <w:vAlign w:val="center"/>
          </w:tcPr>
          <w:p w14:paraId="2827041E" w14:textId="77777777" w:rsidR="00426C31" w:rsidRPr="00426C31" w:rsidRDefault="00426C31" w:rsidP="004B11E2">
            <w:pPr>
              <w:rPr>
                <w:rFonts w:ascii="Abadi" w:hAnsi="Abadi"/>
                <w:sz w:val="20"/>
                <w:szCs w:val="20"/>
                <w:lang w:val="en-GB"/>
              </w:rPr>
            </w:pPr>
          </w:p>
          <w:p w14:paraId="7BD5AC24" w14:textId="77777777" w:rsidR="00C722D7" w:rsidRDefault="001C3CDB" w:rsidP="004B11E2">
            <w:pPr>
              <w:rPr>
                <w:rFonts w:ascii="Abadi" w:hAnsi="Abadi"/>
                <w:sz w:val="20"/>
                <w:szCs w:val="20"/>
                <w:lang w:val="en-GB"/>
              </w:rPr>
            </w:pPr>
            <w:r w:rsidRPr="008057C5">
              <w:rPr>
                <w:rFonts w:ascii="Abadi" w:hAnsi="Abadi"/>
                <w:sz w:val="20"/>
                <w:szCs w:val="20"/>
                <w:lang w:val="en-GB"/>
              </w:rPr>
              <w:t>01-09-2018 – 30-09-2019</w:t>
            </w:r>
          </w:p>
          <w:p w14:paraId="4F39D897" w14:textId="77777777" w:rsidR="00FC0EF2" w:rsidRPr="008057C5" w:rsidRDefault="00FC0EF2" w:rsidP="004B11E2">
            <w:pPr>
              <w:rPr>
                <w:rFonts w:ascii="Abadi" w:hAnsi="Abadi"/>
                <w:sz w:val="20"/>
                <w:szCs w:val="20"/>
                <w:lang w:val="en-GB"/>
              </w:rPr>
            </w:pPr>
          </w:p>
        </w:tc>
        <w:tc>
          <w:tcPr>
            <w:tcW w:w="1965" w:type="dxa"/>
            <w:vAlign w:val="center"/>
          </w:tcPr>
          <w:p w14:paraId="7936E7E7"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Deltares</w:t>
            </w:r>
          </w:p>
        </w:tc>
        <w:tc>
          <w:tcPr>
            <w:tcW w:w="2049" w:type="dxa"/>
            <w:vAlign w:val="center"/>
          </w:tcPr>
          <w:p w14:paraId="4A6B7AF5"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Zakelijke dienstverlening</w:t>
            </w:r>
          </w:p>
        </w:tc>
        <w:tc>
          <w:tcPr>
            <w:tcW w:w="2650" w:type="dxa"/>
            <w:vAlign w:val="center"/>
          </w:tcPr>
          <w:p w14:paraId="1858F487"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Skilled Servicedesksupport en Applicatie beheer/ Balie</w:t>
            </w:r>
          </w:p>
        </w:tc>
      </w:tr>
      <w:tr w:rsidR="00C722D7" w:rsidRPr="008057C5" w14:paraId="3816666D" w14:textId="77777777" w:rsidTr="007E001A">
        <w:trPr>
          <w:trHeight w:val="284"/>
          <w:jc w:val="center"/>
        </w:trPr>
        <w:tc>
          <w:tcPr>
            <w:tcW w:w="2830" w:type="dxa"/>
            <w:vAlign w:val="center"/>
          </w:tcPr>
          <w:p w14:paraId="3329BEAA" w14:textId="77777777" w:rsidR="00426C31" w:rsidRPr="00426C31" w:rsidRDefault="00426C31" w:rsidP="004B11E2">
            <w:pPr>
              <w:rPr>
                <w:rFonts w:ascii="Abadi" w:hAnsi="Abadi"/>
                <w:sz w:val="20"/>
                <w:szCs w:val="20"/>
                <w:lang w:val="en-GB"/>
              </w:rPr>
            </w:pPr>
          </w:p>
          <w:p w14:paraId="638459AB" w14:textId="77777777" w:rsidR="00C722D7" w:rsidRDefault="001C3CDB" w:rsidP="004B11E2">
            <w:pPr>
              <w:rPr>
                <w:rFonts w:ascii="Abadi" w:hAnsi="Abadi"/>
                <w:sz w:val="20"/>
                <w:szCs w:val="20"/>
                <w:lang w:val="en-GB"/>
              </w:rPr>
            </w:pPr>
            <w:r w:rsidRPr="008057C5">
              <w:rPr>
                <w:rFonts w:ascii="Abadi" w:hAnsi="Abadi"/>
                <w:sz w:val="20"/>
                <w:szCs w:val="20"/>
                <w:lang w:val="en-GB"/>
              </w:rPr>
              <w:t>01-09-2016 – 01-08-2018</w:t>
            </w:r>
          </w:p>
          <w:p w14:paraId="6770F41F" w14:textId="77777777" w:rsidR="00FC0EF2" w:rsidRPr="008057C5" w:rsidRDefault="00FC0EF2" w:rsidP="004B11E2">
            <w:pPr>
              <w:rPr>
                <w:rFonts w:ascii="Abadi" w:hAnsi="Abadi"/>
                <w:sz w:val="20"/>
                <w:szCs w:val="20"/>
                <w:lang w:val="en-GB"/>
              </w:rPr>
            </w:pPr>
          </w:p>
        </w:tc>
        <w:tc>
          <w:tcPr>
            <w:tcW w:w="1965" w:type="dxa"/>
            <w:vAlign w:val="center"/>
          </w:tcPr>
          <w:p w14:paraId="735244E4"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Stedin</w:t>
            </w:r>
          </w:p>
        </w:tc>
        <w:tc>
          <w:tcPr>
            <w:tcW w:w="2049" w:type="dxa"/>
            <w:vAlign w:val="center"/>
          </w:tcPr>
          <w:p w14:paraId="3629D3CB"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Industrie</w:t>
            </w:r>
          </w:p>
        </w:tc>
        <w:tc>
          <w:tcPr>
            <w:tcW w:w="2650" w:type="dxa"/>
            <w:vAlign w:val="center"/>
          </w:tcPr>
          <w:p w14:paraId="7DAEDB0C"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Skilled Servicedesk Support/ Werkplekbeheer en Balie</w:t>
            </w:r>
          </w:p>
        </w:tc>
      </w:tr>
      <w:tr w:rsidR="00C722D7" w:rsidRPr="008057C5" w14:paraId="277ACC2A" w14:textId="77777777" w:rsidTr="007E001A">
        <w:trPr>
          <w:trHeight w:val="284"/>
          <w:jc w:val="center"/>
        </w:trPr>
        <w:tc>
          <w:tcPr>
            <w:tcW w:w="2830" w:type="dxa"/>
            <w:vAlign w:val="center"/>
          </w:tcPr>
          <w:p w14:paraId="4E64423B" w14:textId="77777777" w:rsidR="00426C31" w:rsidRPr="00426C31" w:rsidRDefault="00426C31" w:rsidP="004B11E2">
            <w:pPr>
              <w:rPr>
                <w:rFonts w:ascii="Abadi" w:hAnsi="Abadi"/>
                <w:sz w:val="20"/>
                <w:szCs w:val="20"/>
                <w:lang w:val="en-GB"/>
              </w:rPr>
            </w:pPr>
          </w:p>
          <w:p w14:paraId="774DBB14" w14:textId="77777777" w:rsidR="00C722D7" w:rsidRDefault="001C3CDB" w:rsidP="004B11E2">
            <w:pPr>
              <w:rPr>
                <w:rFonts w:ascii="Abadi" w:hAnsi="Abadi"/>
                <w:sz w:val="20"/>
                <w:szCs w:val="20"/>
                <w:lang w:val="en-GB"/>
              </w:rPr>
            </w:pPr>
            <w:r w:rsidRPr="008057C5">
              <w:rPr>
                <w:rFonts w:ascii="Abadi" w:hAnsi="Abadi"/>
                <w:sz w:val="20"/>
                <w:szCs w:val="20"/>
                <w:lang w:val="en-GB"/>
              </w:rPr>
              <w:t>01-06-2015 – 01-09-2016</w:t>
            </w:r>
          </w:p>
          <w:p w14:paraId="7C0EF2CF" w14:textId="77777777" w:rsidR="00FC0EF2" w:rsidRPr="008057C5" w:rsidRDefault="00FC0EF2" w:rsidP="004B11E2">
            <w:pPr>
              <w:rPr>
                <w:rFonts w:ascii="Abadi" w:hAnsi="Abadi"/>
                <w:sz w:val="20"/>
                <w:szCs w:val="20"/>
                <w:lang w:val="en-GB"/>
              </w:rPr>
            </w:pPr>
          </w:p>
        </w:tc>
        <w:tc>
          <w:tcPr>
            <w:tcW w:w="1965" w:type="dxa"/>
            <w:vAlign w:val="center"/>
          </w:tcPr>
          <w:p w14:paraId="6485FBD6"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Capgemini</w:t>
            </w:r>
          </w:p>
        </w:tc>
        <w:tc>
          <w:tcPr>
            <w:tcW w:w="2049" w:type="dxa"/>
            <w:vAlign w:val="center"/>
          </w:tcPr>
          <w:p w14:paraId="031B3EB3"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Zakelijke dienstverlening</w:t>
            </w:r>
          </w:p>
        </w:tc>
        <w:tc>
          <w:tcPr>
            <w:tcW w:w="2650" w:type="dxa"/>
            <w:vAlign w:val="center"/>
          </w:tcPr>
          <w:p w14:paraId="47411977"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2e lijn Servicedesk Support</w:t>
            </w:r>
          </w:p>
        </w:tc>
      </w:tr>
      <w:tr w:rsidR="00C722D7" w:rsidRPr="008057C5" w14:paraId="290333FF" w14:textId="77777777" w:rsidTr="007E001A">
        <w:trPr>
          <w:trHeight w:val="284"/>
          <w:jc w:val="center"/>
        </w:trPr>
        <w:tc>
          <w:tcPr>
            <w:tcW w:w="2830" w:type="dxa"/>
            <w:vAlign w:val="center"/>
          </w:tcPr>
          <w:p w14:paraId="2CF74140" w14:textId="77777777" w:rsidR="00426C31" w:rsidRPr="00426C31" w:rsidRDefault="00426C31" w:rsidP="004B11E2">
            <w:pPr>
              <w:rPr>
                <w:rFonts w:ascii="Abadi" w:hAnsi="Abadi"/>
                <w:sz w:val="20"/>
                <w:szCs w:val="20"/>
                <w:lang w:val="en-GB"/>
              </w:rPr>
            </w:pPr>
          </w:p>
          <w:p w14:paraId="248EED7F" w14:textId="77777777" w:rsidR="00C722D7" w:rsidRDefault="001C3CDB" w:rsidP="004B11E2">
            <w:pPr>
              <w:rPr>
                <w:rFonts w:ascii="Abadi" w:hAnsi="Abadi"/>
                <w:sz w:val="20"/>
                <w:szCs w:val="20"/>
                <w:lang w:val="en-GB"/>
              </w:rPr>
            </w:pPr>
            <w:r w:rsidRPr="008057C5">
              <w:rPr>
                <w:rFonts w:ascii="Abadi" w:hAnsi="Abadi"/>
                <w:sz w:val="20"/>
                <w:szCs w:val="20"/>
                <w:lang w:val="en-GB"/>
              </w:rPr>
              <w:t>01-06-2014 – 28-02-2015</w:t>
            </w:r>
          </w:p>
          <w:p w14:paraId="1A39F249" w14:textId="77777777" w:rsidR="00FC0EF2" w:rsidRPr="008057C5" w:rsidRDefault="00FC0EF2" w:rsidP="004B11E2">
            <w:pPr>
              <w:rPr>
                <w:rFonts w:ascii="Abadi" w:hAnsi="Abadi"/>
                <w:sz w:val="20"/>
                <w:szCs w:val="20"/>
                <w:lang w:val="en-GB"/>
              </w:rPr>
            </w:pPr>
          </w:p>
        </w:tc>
        <w:tc>
          <w:tcPr>
            <w:tcW w:w="1965" w:type="dxa"/>
            <w:vAlign w:val="center"/>
          </w:tcPr>
          <w:p w14:paraId="3C10A97F"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KPN - Call2</w:t>
            </w:r>
          </w:p>
        </w:tc>
        <w:tc>
          <w:tcPr>
            <w:tcW w:w="2049" w:type="dxa"/>
            <w:vAlign w:val="center"/>
          </w:tcPr>
          <w:p w14:paraId="664331D8"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Computerservice- en ict-bedrijven</w:t>
            </w:r>
          </w:p>
        </w:tc>
        <w:tc>
          <w:tcPr>
            <w:tcW w:w="2650" w:type="dxa"/>
            <w:vAlign w:val="center"/>
          </w:tcPr>
          <w:p w14:paraId="3ADC1AF6"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Skilled Servicedesk Support</w:t>
            </w:r>
          </w:p>
        </w:tc>
      </w:tr>
      <w:tr w:rsidR="00C722D7" w:rsidRPr="008057C5" w14:paraId="07DC060E" w14:textId="77777777" w:rsidTr="007E001A">
        <w:trPr>
          <w:trHeight w:val="284"/>
          <w:jc w:val="center"/>
        </w:trPr>
        <w:tc>
          <w:tcPr>
            <w:tcW w:w="2830" w:type="dxa"/>
            <w:vAlign w:val="center"/>
          </w:tcPr>
          <w:p w14:paraId="7AEE954D" w14:textId="77777777" w:rsidR="00426C31" w:rsidRPr="00426C31" w:rsidRDefault="00426C31" w:rsidP="004B11E2">
            <w:pPr>
              <w:rPr>
                <w:rFonts w:ascii="Abadi" w:hAnsi="Abadi"/>
                <w:sz w:val="20"/>
                <w:szCs w:val="20"/>
                <w:lang w:val="en-GB"/>
              </w:rPr>
            </w:pPr>
          </w:p>
          <w:p w14:paraId="2DE298BE" w14:textId="77777777" w:rsidR="00C722D7" w:rsidRDefault="001C3CDB" w:rsidP="004B11E2">
            <w:pPr>
              <w:rPr>
                <w:rFonts w:ascii="Abadi" w:hAnsi="Abadi"/>
                <w:sz w:val="20"/>
                <w:szCs w:val="20"/>
                <w:lang w:val="en-GB"/>
              </w:rPr>
            </w:pPr>
            <w:r w:rsidRPr="008057C5">
              <w:rPr>
                <w:rFonts w:ascii="Abadi" w:hAnsi="Abadi"/>
                <w:sz w:val="20"/>
                <w:szCs w:val="20"/>
                <w:lang w:val="en-GB"/>
              </w:rPr>
              <w:t>01-07-2013 – 01-11-2013</w:t>
            </w:r>
          </w:p>
          <w:p w14:paraId="690A8EE8" w14:textId="77777777" w:rsidR="00FC0EF2" w:rsidRPr="008057C5" w:rsidRDefault="00FC0EF2" w:rsidP="004B11E2">
            <w:pPr>
              <w:rPr>
                <w:rFonts w:ascii="Abadi" w:hAnsi="Abadi"/>
                <w:sz w:val="20"/>
                <w:szCs w:val="20"/>
                <w:lang w:val="en-GB"/>
              </w:rPr>
            </w:pPr>
          </w:p>
        </w:tc>
        <w:tc>
          <w:tcPr>
            <w:tcW w:w="1965" w:type="dxa"/>
            <w:vAlign w:val="center"/>
          </w:tcPr>
          <w:p w14:paraId="55194AF9"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ROC TOP</w:t>
            </w:r>
          </w:p>
        </w:tc>
        <w:tc>
          <w:tcPr>
            <w:tcW w:w="2049" w:type="dxa"/>
            <w:vAlign w:val="center"/>
          </w:tcPr>
          <w:p w14:paraId="465E137D"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Onderwijs</w:t>
            </w:r>
          </w:p>
        </w:tc>
        <w:tc>
          <w:tcPr>
            <w:tcW w:w="2650" w:type="dxa"/>
            <w:vAlign w:val="center"/>
          </w:tcPr>
          <w:p w14:paraId="221E84DE"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Werkplekbeheer</w:t>
            </w:r>
          </w:p>
        </w:tc>
      </w:tr>
    </w:tbl>
    <w:p w14:paraId="4E32E637" w14:textId="1BE49C2E" w:rsidR="085EA5D8" w:rsidRPr="008057C5" w:rsidRDefault="085EA5D8" w:rsidP="004B11E2">
      <w:pPr>
        <w:spacing w:after="0"/>
        <w:rPr>
          <w:rFonts w:ascii="Abadi" w:hAnsi="Abadi"/>
          <w:b/>
          <w:bCs/>
          <w:color w:val="FBA90F"/>
          <w:sz w:val="20"/>
          <w:szCs w:val="20"/>
          <w:lang w:val="en-GB"/>
        </w:rPr>
      </w:pPr>
    </w:p>
    <w:p w14:paraId="78072EEF" w14:textId="5F1E17C3" w:rsidR="007E4202" w:rsidRPr="008057C5" w:rsidRDefault="005A69F2"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lastRenderedPageBreak/>
        <w:t>O</w:t>
      </w:r>
      <w:r w:rsidR="006848D7" w:rsidRPr="008057C5">
        <w:rPr>
          <w:rFonts w:ascii="Abadi" w:hAnsi="Abadi"/>
          <w:b/>
          <w:bCs/>
          <w:color w:val="FBA90F"/>
          <w:sz w:val="20"/>
          <w:szCs w:val="20"/>
        </w:rPr>
        <w:t>pleidingen</w:t>
      </w:r>
      <w:r w:rsidR="004F386B" w:rsidRPr="008057C5">
        <w:rPr>
          <w:rFonts w:ascii="Abadi" w:hAnsi="Abadi"/>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2274"/>
        <w:gridCol w:w="2273"/>
        <w:gridCol w:w="2091"/>
        <w:gridCol w:w="2424"/>
      </w:tblGrid>
      <w:tr w:rsidR="00050947" w:rsidRPr="008057C5" w14:paraId="4989AF5F" w14:textId="77777777" w:rsidTr="00426C31">
        <w:trPr>
          <w:trHeight w:val="284"/>
          <w:jc w:val="center"/>
        </w:trPr>
        <w:tc>
          <w:tcPr>
            <w:tcW w:w="2274" w:type="dxa"/>
            <w:vAlign w:val="center"/>
          </w:tcPr>
          <w:p w14:paraId="46A06E00" w14:textId="16DADC18" w:rsidR="007E4202" w:rsidRPr="008057C5" w:rsidRDefault="42F46E39" w:rsidP="004B11E2">
            <w:pPr>
              <w:rPr>
                <w:rFonts w:ascii="Abadi" w:hAnsi="Abadi"/>
                <w:b/>
                <w:bCs/>
                <w:sz w:val="20"/>
                <w:szCs w:val="20"/>
              </w:rPr>
            </w:pPr>
            <w:r w:rsidRPr="008057C5">
              <w:rPr>
                <w:rFonts w:ascii="Abadi" w:hAnsi="Abadi"/>
                <w:b/>
                <w:bCs/>
                <w:sz w:val="20"/>
                <w:szCs w:val="20"/>
              </w:rPr>
              <w:t>Niveau</w:t>
            </w:r>
          </w:p>
        </w:tc>
        <w:tc>
          <w:tcPr>
            <w:tcW w:w="2273" w:type="dxa"/>
            <w:vAlign w:val="center"/>
          </w:tcPr>
          <w:p w14:paraId="13A8D47D" w14:textId="4CB0A095" w:rsidR="007E4202" w:rsidRPr="008057C5" w:rsidRDefault="6A3A22A8" w:rsidP="004B11E2">
            <w:pPr>
              <w:rPr>
                <w:rFonts w:ascii="Abadi" w:hAnsi="Abadi"/>
                <w:sz w:val="20"/>
                <w:szCs w:val="20"/>
                <w:highlight w:val="yellow"/>
              </w:rPr>
            </w:pPr>
            <w:r w:rsidRPr="008057C5">
              <w:rPr>
                <w:rFonts w:ascii="Abadi" w:hAnsi="Abadi"/>
                <w:b/>
                <w:bCs/>
                <w:sz w:val="20"/>
                <w:szCs w:val="20"/>
              </w:rPr>
              <w:t>Richting</w:t>
            </w:r>
          </w:p>
        </w:tc>
        <w:tc>
          <w:tcPr>
            <w:tcW w:w="2091" w:type="dxa"/>
            <w:vAlign w:val="center"/>
          </w:tcPr>
          <w:p w14:paraId="4EEC74C2" w14:textId="5664B5DF" w:rsidR="007E4202" w:rsidRPr="008057C5" w:rsidRDefault="6A3A22A8" w:rsidP="004B11E2">
            <w:pPr>
              <w:rPr>
                <w:rFonts w:ascii="Abadi" w:hAnsi="Abadi"/>
                <w:b/>
                <w:bCs/>
                <w:sz w:val="20"/>
                <w:szCs w:val="20"/>
              </w:rPr>
            </w:pPr>
            <w:r w:rsidRPr="008057C5">
              <w:rPr>
                <w:rFonts w:ascii="Abadi" w:hAnsi="Abadi"/>
                <w:b/>
                <w:bCs/>
                <w:sz w:val="20"/>
                <w:szCs w:val="20"/>
              </w:rPr>
              <w:t>Periode</w:t>
            </w:r>
          </w:p>
        </w:tc>
        <w:tc>
          <w:tcPr>
            <w:tcW w:w="2424" w:type="dxa"/>
            <w:vAlign w:val="center"/>
          </w:tcPr>
          <w:p w14:paraId="60481CE7" w14:textId="469039D3" w:rsidR="007E4202" w:rsidRPr="008057C5" w:rsidRDefault="6A3A22A8" w:rsidP="004B11E2">
            <w:pPr>
              <w:rPr>
                <w:rFonts w:ascii="Abadi" w:hAnsi="Abadi"/>
                <w:sz w:val="20"/>
                <w:szCs w:val="20"/>
                <w:highlight w:val="yellow"/>
              </w:rPr>
            </w:pPr>
            <w:r w:rsidRPr="008057C5">
              <w:rPr>
                <w:rFonts w:ascii="Abadi" w:hAnsi="Abadi"/>
                <w:b/>
                <w:bCs/>
                <w:sz w:val="20"/>
                <w:szCs w:val="20"/>
              </w:rPr>
              <w:t>Status</w:t>
            </w:r>
          </w:p>
        </w:tc>
      </w:tr>
      <w:tr w:rsidR="008648CE" w:rsidRPr="008057C5" w14:paraId="3356C6A3" w14:textId="77777777" w:rsidTr="00426C31">
        <w:trPr>
          <w:trHeight w:val="284"/>
          <w:jc w:val="center"/>
        </w:trPr>
        <w:tc>
          <w:tcPr>
            <w:tcW w:w="2274" w:type="dxa"/>
            <w:vAlign w:val="center"/>
          </w:tcPr>
          <w:p w14:paraId="76124A08" w14:textId="77777777" w:rsidR="00426C31" w:rsidRDefault="00426C31" w:rsidP="004B11E2">
            <w:pPr>
              <w:rPr>
                <w:rFonts w:ascii="Abadi" w:hAnsi="Abadi"/>
                <w:sz w:val="20"/>
                <w:szCs w:val="20"/>
                <w:lang w:val="en-GB"/>
              </w:rPr>
            </w:pPr>
          </w:p>
          <w:p w14:paraId="797CCB77" w14:textId="77777777" w:rsidR="008648CE" w:rsidRDefault="00811B16" w:rsidP="004B11E2">
            <w:pPr>
              <w:rPr>
                <w:rFonts w:ascii="Abadi" w:hAnsi="Abadi"/>
                <w:sz w:val="20"/>
                <w:szCs w:val="20"/>
                <w:lang w:val="en-GB"/>
              </w:rPr>
            </w:pPr>
            <w:r w:rsidRPr="00426C31">
              <w:rPr>
                <w:rFonts w:ascii="Abadi" w:hAnsi="Abadi"/>
                <w:sz w:val="20"/>
                <w:szCs w:val="20"/>
                <w:lang w:val="en-GB"/>
              </w:rPr>
              <w:t>MBO</w:t>
            </w:r>
          </w:p>
          <w:p w14:paraId="3A8BEAFE" w14:textId="4396812D" w:rsidR="00FC0EF2" w:rsidRPr="00426C31" w:rsidRDefault="00FC0EF2" w:rsidP="004B11E2">
            <w:pPr>
              <w:rPr>
                <w:rFonts w:ascii="Abadi" w:hAnsi="Abadi"/>
                <w:sz w:val="20"/>
                <w:szCs w:val="20"/>
                <w:lang w:val="en-GB"/>
              </w:rPr>
            </w:pPr>
          </w:p>
        </w:tc>
        <w:tc>
          <w:tcPr>
            <w:tcW w:w="2273" w:type="dxa"/>
            <w:vAlign w:val="center"/>
          </w:tcPr>
          <w:p w14:paraId="1EFF8E2E" w14:textId="26B7A76E" w:rsidR="003F6C23" w:rsidRPr="007E001A" w:rsidRDefault="00811B16" w:rsidP="004B11E2">
            <w:pPr>
              <w:rPr>
                <w:rFonts w:ascii="Abadi" w:hAnsi="Abadi"/>
                <w:sz w:val="20"/>
                <w:szCs w:val="20"/>
              </w:rPr>
            </w:pPr>
            <w:r w:rsidRPr="007E001A">
              <w:rPr>
                <w:rFonts w:ascii="Abadi" w:hAnsi="Abadi"/>
                <w:sz w:val="20"/>
                <w:szCs w:val="20"/>
              </w:rPr>
              <w:t xml:space="preserve">MBO ICT </w:t>
            </w:r>
            <w:proofErr w:type="spellStart"/>
            <w:r w:rsidRPr="007E001A">
              <w:rPr>
                <w:rFonts w:ascii="Abadi" w:hAnsi="Abadi"/>
                <w:sz w:val="20"/>
                <w:szCs w:val="20"/>
              </w:rPr>
              <w:t>niv</w:t>
            </w:r>
            <w:proofErr w:type="spellEnd"/>
            <w:r w:rsidRPr="007E001A">
              <w:rPr>
                <w:rFonts w:ascii="Abadi" w:hAnsi="Abadi"/>
                <w:sz w:val="20"/>
                <w:szCs w:val="20"/>
              </w:rPr>
              <w:t>. 4</w:t>
            </w:r>
            <w:r w:rsidR="003F6C23" w:rsidRPr="007E001A">
              <w:rPr>
                <w:rFonts w:ascii="Abadi" w:hAnsi="Abadi"/>
                <w:sz w:val="20"/>
                <w:szCs w:val="20"/>
              </w:rPr>
              <w:t xml:space="preserve"> ICT-beheerder (BOL)</w:t>
            </w:r>
          </w:p>
          <w:p w14:paraId="24C2E898" w14:textId="77777777" w:rsidR="008648CE" w:rsidRPr="007E001A" w:rsidRDefault="008648CE" w:rsidP="004B11E2">
            <w:pPr>
              <w:rPr>
                <w:rFonts w:ascii="Abadi" w:hAnsi="Abadi"/>
                <w:sz w:val="20"/>
                <w:szCs w:val="20"/>
              </w:rPr>
            </w:pPr>
          </w:p>
        </w:tc>
        <w:tc>
          <w:tcPr>
            <w:tcW w:w="2091" w:type="dxa"/>
            <w:vAlign w:val="center"/>
          </w:tcPr>
          <w:p w14:paraId="6461CC49" w14:textId="2A49A1AC" w:rsidR="008648CE" w:rsidRPr="008057C5" w:rsidRDefault="003F6C23" w:rsidP="004B11E2">
            <w:pPr>
              <w:rPr>
                <w:rFonts w:ascii="Abadi" w:hAnsi="Abadi"/>
                <w:sz w:val="20"/>
                <w:szCs w:val="20"/>
                <w:lang w:val="en-GB"/>
              </w:rPr>
            </w:pPr>
            <w:r w:rsidRPr="007E001A">
              <w:rPr>
                <w:rFonts w:ascii="Abadi" w:hAnsi="Abadi"/>
                <w:sz w:val="20"/>
                <w:szCs w:val="20"/>
              </w:rPr>
              <w:t xml:space="preserve"> </w:t>
            </w:r>
            <w:r w:rsidR="00811B16" w:rsidRPr="008057C5">
              <w:rPr>
                <w:rFonts w:ascii="Abadi" w:hAnsi="Abadi"/>
                <w:sz w:val="20"/>
                <w:szCs w:val="20"/>
                <w:lang w:val="en-GB"/>
              </w:rPr>
              <w:t>01-01-2013</w:t>
            </w:r>
          </w:p>
        </w:tc>
        <w:tc>
          <w:tcPr>
            <w:tcW w:w="2424" w:type="dxa"/>
            <w:vAlign w:val="center"/>
          </w:tcPr>
          <w:p w14:paraId="16E6E7C9" w14:textId="678F4489" w:rsidR="008648CE" w:rsidRPr="008057C5" w:rsidRDefault="007E001A" w:rsidP="004B11E2">
            <w:pPr>
              <w:rPr>
                <w:rFonts w:ascii="Abadi" w:hAnsi="Abadi"/>
                <w:sz w:val="20"/>
                <w:szCs w:val="20"/>
                <w:lang w:val="en-GB"/>
              </w:rPr>
            </w:pPr>
            <w:proofErr w:type="spellStart"/>
            <w:r>
              <w:rPr>
                <w:rFonts w:ascii="Abadi" w:hAnsi="Abadi"/>
                <w:sz w:val="20"/>
                <w:szCs w:val="20"/>
                <w:lang w:val="en-GB"/>
              </w:rPr>
              <w:t>Behaald</w:t>
            </w:r>
            <w:proofErr w:type="spellEnd"/>
          </w:p>
        </w:tc>
      </w:tr>
    </w:tbl>
    <w:p w14:paraId="4B6654FD" w14:textId="2F961008" w:rsidR="7BD2B0E7" w:rsidRPr="008057C5" w:rsidRDefault="7BD2B0E7" w:rsidP="004B11E2">
      <w:pPr>
        <w:spacing w:after="0"/>
        <w:rPr>
          <w:rFonts w:ascii="Abadi" w:hAnsi="Abadi"/>
          <w:sz w:val="20"/>
          <w:szCs w:val="20"/>
        </w:rPr>
      </w:pPr>
    </w:p>
    <w:p w14:paraId="166256CA" w14:textId="133AD471" w:rsidR="004F386B" w:rsidRPr="008057C5" w:rsidRDefault="00781118"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Certificeringen</w:t>
      </w:r>
    </w:p>
    <w:tbl>
      <w:tblPr>
        <w:tblStyle w:val="Tabelraster"/>
        <w:tblW w:w="9072" w:type="dxa"/>
        <w:tblInd w:w="-5" w:type="dxa"/>
        <w:tblLook w:val="04A0" w:firstRow="1" w:lastRow="0" w:firstColumn="1" w:lastColumn="0" w:noHBand="0" w:noVBand="1"/>
      </w:tblPr>
      <w:tblGrid>
        <w:gridCol w:w="2832"/>
        <w:gridCol w:w="3118"/>
        <w:gridCol w:w="3122"/>
      </w:tblGrid>
      <w:tr w:rsidR="003F6C23" w:rsidRPr="008057C5" w14:paraId="65926B34" w14:textId="77777777" w:rsidTr="0027694C">
        <w:trPr>
          <w:trHeight w:val="284"/>
        </w:trPr>
        <w:tc>
          <w:tcPr>
            <w:tcW w:w="2832" w:type="dxa"/>
            <w:vAlign w:val="center"/>
          </w:tcPr>
          <w:p w14:paraId="55A83057" w14:textId="23D2CAC3" w:rsidR="003F6C23" w:rsidRPr="008057C5" w:rsidRDefault="003F6C23" w:rsidP="004B11E2">
            <w:pPr>
              <w:rPr>
                <w:rFonts w:ascii="Abadi" w:hAnsi="Abadi"/>
                <w:b/>
                <w:bCs/>
                <w:sz w:val="20"/>
                <w:szCs w:val="20"/>
              </w:rPr>
            </w:pPr>
            <w:r w:rsidRPr="008057C5">
              <w:rPr>
                <w:rFonts w:ascii="Abadi" w:hAnsi="Abadi"/>
                <w:b/>
                <w:bCs/>
                <w:sz w:val="20"/>
                <w:szCs w:val="20"/>
              </w:rPr>
              <w:t>Type</w:t>
            </w:r>
          </w:p>
        </w:tc>
        <w:tc>
          <w:tcPr>
            <w:tcW w:w="3118" w:type="dxa"/>
            <w:vAlign w:val="center"/>
          </w:tcPr>
          <w:p w14:paraId="305352D9" w14:textId="77777777" w:rsidR="003F6C23" w:rsidRPr="008057C5" w:rsidRDefault="003F6C23" w:rsidP="004B11E2">
            <w:pPr>
              <w:rPr>
                <w:rFonts w:ascii="Abadi" w:hAnsi="Abadi"/>
                <w:sz w:val="20"/>
                <w:szCs w:val="20"/>
                <w:highlight w:val="yellow"/>
              </w:rPr>
            </w:pPr>
            <w:r w:rsidRPr="008057C5">
              <w:rPr>
                <w:rFonts w:ascii="Abadi" w:hAnsi="Abadi"/>
                <w:b/>
                <w:bCs/>
                <w:sz w:val="20"/>
                <w:szCs w:val="20"/>
              </w:rPr>
              <w:t>Richting</w:t>
            </w:r>
          </w:p>
        </w:tc>
        <w:tc>
          <w:tcPr>
            <w:tcW w:w="3122" w:type="dxa"/>
            <w:vAlign w:val="center"/>
          </w:tcPr>
          <w:p w14:paraId="079E0F20" w14:textId="4F1F9A0B" w:rsidR="003F6C23" w:rsidRPr="008057C5" w:rsidRDefault="007E001A" w:rsidP="004B11E2">
            <w:pPr>
              <w:rPr>
                <w:rFonts w:ascii="Abadi" w:hAnsi="Abadi"/>
                <w:b/>
                <w:bCs/>
                <w:sz w:val="20"/>
                <w:szCs w:val="20"/>
              </w:rPr>
            </w:pPr>
            <w:r>
              <w:rPr>
                <w:rFonts w:ascii="Abadi" w:hAnsi="Abadi"/>
                <w:b/>
                <w:bCs/>
                <w:sz w:val="20"/>
                <w:szCs w:val="20"/>
              </w:rPr>
              <w:t>Status</w:t>
            </w:r>
          </w:p>
        </w:tc>
      </w:tr>
      <w:tr w:rsidR="003F6C23" w:rsidRPr="00FC0EF2" w14:paraId="26D2CCD1" w14:textId="77777777" w:rsidTr="0027694C">
        <w:trPr>
          <w:trHeight w:val="284"/>
        </w:trPr>
        <w:tc>
          <w:tcPr>
            <w:tcW w:w="2832" w:type="dxa"/>
            <w:vAlign w:val="center"/>
          </w:tcPr>
          <w:p w14:paraId="1EE0EC8D" w14:textId="77777777" w:rsidR="00426C31" w:rsidRPr="00426C31" w:rsidRDefault="00426C31" w:rsidP="004B11E2">
            <w:pPr>
              <w:rPr>
                <w:rFonts w:ascii="Abadi" w:hAnsi="Abadi"/>
                <w:sz w:val="20"/>
                <w:szCs w:val="20"/>
                <w:lang w:val="en-GB"/>
              </w:rPr>
            </w:pPr>
          </w:p>
          <w:p w14:paraId="35DFB02B" w14:textId="77777777" w:rsidR="003F6C23" w:rsidRDefault="00811B16" w:rsidP="004B11E2">
            <w:pPr>
              <w:rPr>
                <w:rFonts w:ascii="Abadi" w:hAnsi="Abadi"/>
                <w:sz w:val="20"/>
                <w:szCs w:val="20"/>
                <w:lang w:val="en-GB"/>
              </w:rPr>
            </w:pPr>
            <w:r w:rsidRPr="00426C31">
              <w:rPr>
                <w:rFonts w:ascii="Abadi" w:hAnsi="Abadi"/>
                <w:sz w:val="20"/>
                <w:szCs w:val="20"/>
                <w:lang w:val="en-GB"/>
              </w:rPr>
              <w:t>MS | Infrastructure</w:t>
            </w:r>
          </w:p>
          <w:p w14:paraId="61763E61" w14:textId="77777777" w:rsidR="00FC0EF2" w:rsidRPr="00FC0EF2" w:rsidRDefault="00FC0EF2" w:rsidP="004B11E2">
            <w:pPr>
              <w:rPr>
                <w:rFonts w:ascii="Abadi" w:hAnsi="Abadi"/>
                <w:sz w:val="20"/>
                <w:szCs w:val="20"/>
              </w:rPr>
            </w:pPr>
          </w:p>
        </w:tc>
        <w:tc>
          <w:tcPr>
            <w:tcW w:w="3118" w:type="dxa"/>
            <w:vAlign w:val="center"/>
          </w:tcPr>
          <w:p w14:paraId="10440A80" w14:textId="77777777" w:rsidR="003F6C23" w:rsidRPr="008057C5" w:rsidRDefault="00811B16" w:rsidP="004B11E2">
            <w:pPr>
              <w:rPr>
                <w:rFonts w:ascii="Abadi" w:hAnsi="Abadi"/>
                <w:sz w:val="20"/>
                <w:szCs w:val="20"/>
              </w:rPr>
            </w:pPr>
            <w:r w:rsidRPr="008057C5">
              <w:rPr>
                <w:rFonts w:ascii="Abadi" w:hAnsi="Abadi"/>
                <w:sz w:val="20"/>
                <w:szCs w:val="20"/>
              </w:rPr>
              <w:t>AZ-900</w:t>
            </w:r>
          </w:p>
        </w:tc>
        <w:tc>
          <w:tcPr>
            <w:tcW w:w="3122" w:type="dxa"/>
            <w:vAlign w:val="center"/>
          </w:tcPr>
          <w:p w14:paraId="1D537C43" w14:textId="6C59F2E7" w:rsidR="003F6C23" w:rsidRPr="008057C5" w:rsidRDefault="003F6C23" w:rsidP="004B11E2">
            <w:pPr>
              <w:rPr>
                <w:rFonts w:ascii="Abadi" w:hAnsi="Abadi"/>
                <w:sz w:val="20"/>
                <w:szCs w:val="20"/>
                <w:lang w:val="en-GB"/>
              </w:rPr>
            </w:pPr>
            <w:r w:rsidRPr="008057C5">
              <w:rPr>
                <w:rFonts w:ascii="Abadi" w:hAnsi="Abadi"/>
                <w:sz w:val="20"/>
                <w:szCs w:val="20"/>
                <w:lang w:val="en-GB"/>
              </w:rPr>
              <w:t xml:space="preserve"> </w:t>
            </w:r>
            <w:proofErr w:type="spellStart"/>
            <w:r w:rsidR="007E001A">
              <w:rPr>
                <w:rFonts w:ascii="Abadi" w:hAnsi="Abadi"/>
                <w:sz w:val="20"/>
                <w:szCs w:val="20"/>
                <w:lang w:val="en-GB"/>
              </w:rPr>
              <w:t>Behaald</w:t>
            </w:r>
            <w:proofErr w:type="spellEnd"/>
          </w:p>
        </w:tc>
      </w:tr>
      <w:tr w:rsidR="003F6C23" w:rsidRPr="00FC0EF2" w14:paraId="4147BBCE" w14:textId="77777777" w:rsidTr="0027694C">
        <w:trPr>
          <w:trHeight w:val="284"/>
        </w:trPr>
        <w:tc>
          <w:tcPr>
            <w:tcW w:w="2832" w:type="dxa"/>
            <w:vAlign w:val="center"/>
          </w:tcPr>
          <w:p w14:paraId="0008236E" w14:textId="77777777" w:rsidR="00426C31" w:rsidRPr="00426C31" w:rsidRDefault="00426C31" w:rsidP="004B11E2">
            <w:pPr>
              <w:rPr>
                <w:rFonts w:ascii="Abadi" w:hAnsi="Abadi"/>
                <w:sz w:val="20"/>
                <w:szCs w:val="20"/>
                <w:lang w:val="en-GB"/>
              </w:rPr>
            </w:pPr>
          </w:p>
          <w:p w14:paraId="5343DA99" w14:textId="77777777" w:rsidR="003F6C23" w:rsidRDefault="00811B16" w:rsidP="004B11E2">
            <w:pPr>
              <w:rPr>
                <w:rFonts w:ascii="Abadi" w:hAnsi="Abadi"/>
                <w:sz w:val="20"/>
                <w:szCs w:val="20"/>
                <w:lang w:val="en-GB"/>
              </w:rPr>
            </w:pPr>
            <w:r w:rsidRPr="00426C31">
              <w:rPr>
                <w:rFonts w:ascii="Abadi" w:hAnsi="Abadi"/>
                <w:sz w:val="20"/>
                <w:szCs w:val="20"/>
                <w:lang w:val="en-GB"/>
              </w:rPr>
              <w:t>MS | Security</w:t>
            </w:r>
          </w:p>
          <w:p w14:paraId="6D25FCCB" w14:textId="77777777" w:rsidR="00FC0EF2" w:rsidRPr="00FC0EF2" w:rsidRDefault="00FC0EF2" w:rsidP="004B11E2">
            <w:pPr>
              <w:rPr>
                <w:rFonts w:ascii="Abadi" w:hAnsi="Abadi"/>
                <w:sz w:val="20"/>
                <w:szCs w:val="20"/>
              </w:rPr>
            </w:pPr>
          </w:p>
        </w:tc>
        <w:tc>
          <w:tcPr>
            <w:tcW w:w="3118" w:type="dxa"/>
            <w:vAlign w:val="center"/>
          </w:tcPr>
          <w:p w14:paraId="655FDDB9" w14:textId="77777777" w:rsidR="003F6C23" w:rsidRPr="008057C5" w:rsidRDefault="00811B16" w:rsidP="004B11E2">
            <w:pPr>
              <w:rPr>
                <w:rFonts w:ascii="Abadi" w:hAnsi="Abadi"/>
                <w:sz w:val="20"/>
                <w:szCs w:val="20"/>
              </w:rPr>
            </w:pPr>
            <w:r w:rsidRPr="008057C5">
              <w:rPr>
                <w:rFonts w:ascii="Abadi" w:hAnsi="Abadi"/>
                <w:sz w:val="20"/>
                <w:szCs w:val="20"/>
              </w:rPr>
              <w:t>SC-900</w:t>
            </w:r>
          </w:p>
        </w:tc>
        <w:tc>
          <w:tcPr>
            <w:tcW w:w="3122" w:type="dxa"/>
            <w:vAlign w:val="center"/>
          </w:tcPr>
          <w:p w14:paraId="29C9E44A" w14:textId="2513587A" w:rsidR="003F6C23" w:rsidRPr="008057C5" w:rsidRDefault="003F6C23" w:rsidP="004B11E2">
            <w:pPr>
              <w:rPr>
                <w:rFonts w:ascii="Abadi" w:hAnsi="Abadi"/>
                <w:sz w:val="20"/>
                <w:szCs w:val="20"/>
                <w:lang w:val="en-GB"/>
              </w:rPr>
            </w:pPr>
            <w:r w:rsidRPr="008057C5">
              <w:rPr>
                <w:rFonts w:ascii="Abadi" w:hAnsi="Abadi"/>
                <w:sz w:val="20"/>
                <w:szCs w:val="20"/>
                <w:lang w:val="en-GB"/>
              </w:rPr>
              <w:t xml:space="preserve"> </w:t>
            </w:r>
            <w:proofErr w:type="spellStart"/>
            <w:r w:rsidR="007E001A">
              <w:rPr>
                <w:rFonts w:ascii="Abadi" w:hAnsi="Abadi"/>
                <w:sz w:val="20"/>
                <w:szCs w:val="20"/>
                <w:lang w:val="en-GB"/>
              </w:rPr>
              <w:t>Behaald</w:t>
            </w:r>
            <w:proofErr w:type="spellEnd"/>
          </w:p>
        </w:tc>
      </w:tr>
      <w:tr w:rsidR="003F6C23" w:rsidRPr="00FC0EF2" w14:paraId="4BC19C15" w14:textId="77777777" w:rsidTr="0027694C">
        <w:trPr>
          <w:trHeight w:val="284"/>
        </w:trPr>
        <w:tc>
          <w:tcPr>
            <w:tcW w:w="2832" w:type="dxa"/>
            <w:vAlign w:val="center"/>
          </w:tcPr>
          <w:p w14:paraId="77FCAE44" w14:textId="77777777" w:rsidR="00426C31" w:rsidRPr="00426C31" w:rsidRDefault="00426C31" w:rsidP="004B11E2">
            <w:pPr>
              <w:rPr>
                <w:rFonts w:ascii="Abadi" w:hAnsi="Abadi"/>
                <w:sz w:val="20"/>
                <w:szCs w:val="20"/>
                <w:lang w:val="en-GB"/>
              </w:rPr>
            </w:pPr>
          </w:p>
          <w:p w14:paraId="33B65E24" w14:textId="77777777" w:rsidR="003F6C23" w:rsidRDefault="00811B16" w:rsidP="004B11E2">
            <w:pPr>
              <w:rPr>
                <w:rFonts w:ascii="Abadi" w:hAnsi="Abadi"/>
                <w:sz w:val="20"/>
                <w:szCs w:val="20"/>
                <w:lang w:val="en-GB"/>
              </w:rPr>
            </w:pPr>
            <w:r w:rsidRPr="00426C31">
              <w:rPr>
                <w:rFonts w:ascii="Abadi" w:hAnsi="Abadi"/>
                <w:sz w:val="20"/>
                <w:szCs w:val="20"/>
                <w:lang w:val="en-GB"/>
              </w:rPr>
              <w:t>MS | Modern work</w:t>
            </w:r>
          </w:p>
          <w:p w14:paraId="7646533B" w14:textId="77777777" w:rsidR="00FC0EF2" w:rsidRPr="00FC0EF2" w:rsidRDefault="00FC0EF2" w:rsidP="004B11E2">
            <w:pPr>
              <w:rPr>
                <w:rFonts w:ascii="Abadi" w:hAnsi="Abadi"/>
                <w:sz w:val="20"/>
                <w:szCs w:val="20"/>
              </w:rPr>
            </w:pPr>
          </w:p>
        </w:tc>
        <w:tc>
          <w:tcPr>
            <w:tcW w:w="3118" w:type="dxa"/>
            <w:vAlign w:val="center"/>
          </w:tcPr>
          <w:p w14:paraId="02F3FB91" w14:textId="77777777" w:rsidR="003F6C23" w:rsidRPr="008057C5" w:rsidRDefault="00811B16" w:rsidP="004B11E2">
            <w:pPr>
              <w:rPr>
                <w:rFonts w:ascii="Abadi" w:hAnsi="Abadi"/>
                <w:sz w:val="20"/>
                <w:szCs w:val="20"/>
              </w:rPr>
            </w:pPr>
            <w:r w:rsidRPr="008057C5">
              <w:rPr>
                <w:rFonts w:ascii="Abadi" w:hAnsi="Abadi"/>
                <w:sz w:val="20"/>
                <w:szCs w:val="20"/>
              </w:rPr>
              <w:t>MS-900</w:t>
            </w:r>
          </w:p>
        </w:tc>
        <w:tc>
          <w:tcPr>
            <w:tcW w:w="3122" w:type="dxa"/>
            <w:vAlign w:val="center"/>
          </w:tcPr>
          <w:p w14:paraId="6506AA56" w14:textId="0578D957" w:rsidR="003F6C23" w:rsidRPr="008057C5" w:rsidRDefault="003F6C23" w:rsidP="004B11E2">
            <w:pPr>
              <w:rPr>
                <w:rFonts w:ascii="Abadi" w:hAnsi="Abadi"/>
                <w:sz w:val="20"/>
                <w:szCs w:val="20"/>
                <w:lang w:val="en-GB"/>
              </w:rPr>
            </w:pPr>
            <w:r w:rsidRPr="008057C5">
              <w:rPr>
                <w:rFonts w:ascii="Abadi" w:hAnsi="Abadi"/>
                <w:sz w:val="20"/>
                <w:szCs w:val="20"/>
                <w:lang w:val="en-GB"/>
              </w:rPr>
              <w:t xml:space="preserve"> </w:t>
            </w:r>
            <w:proofErr w:type="spellStart"/>
            <w:r w:rsidR="007E001A">
              <w:rPr>
                <w:rFonts w:ascii="Abadi" w:hAnsi="Abadi"/>
                <w:sz w:val="20"/>
                <w:szCs w:val="20"/>
                <w:lang w:val="en-GB"/>
              </w:rPr>
              <w:t>Behaald</w:t>
            </w:r>
            <w:proofErr w:type="spellEnd"/>
          </w:p>
        </w:tc>
      </w:tr>
      <w:tr w:rsidR="003F6C23" w:rsidRPr="00FC0EF2" w14:paraId="6DE61937" w14:textId="77777777" w:rsidTr="0027694C">
        <w:trPr>
          <w:trHeight w:val="284"/>
        </w:trPr>
        <w:tc>
          <w:tcPr>
            <w:tcW w:w="2832" w:type="dxa"/>
            <w:vAlign w:val="center"/>
          </w:tcPr>
          <w:p w14:paraId="5D8D9F41" w14:textId="77777777" w:rsidR="00426C31" w:rsidRPr="00426C31" w:rsidRDefault="00426C31" w:rsidP="004B11E2">
            <w:pPr>
              <w:rPr>
                <w:rFonts w:ascii="Abadi" w:hAnsi="Abadi"/>
                <w:sz w:val="20"/>
                <w:szCs w:val="20"/>
                <w:lang w:val="en-GB"/>
              </w:rPr>
            </w:pPr>
          </w:p>
          <w:p w14:paraId="1D236159" w14:textId="77777777" w:rsidR="003F6C23" w:rsidRDefault="00811B16" w:rsidP="004B11E2">
            <w:pPr>
              <w:rPr>
                <w:rFonts w:ascii="Abadi" w:hAnsi="Abadi"/>
                <w:sz w:val="20"/>
                <w:szCs w:val="20"/>
                <w:lang w:val="en-GB"/>
              </w:rPr>
            </w:pPr>
            <w:r w:rsidRPr="00426C31">
              <w:rPr>
                <w:rFonts w:ascii="Abadi" w:hAnsi="Abadi"/>
                <w:sz w:val="20"/>
                <w:szCs w:val="20"/>
                <w:lang w:val="en-GB"/>
              </w:rPr>
              <w:t>MS | Modern work</w:t>
            </w:r>
          </w:p>
          <w:p w14:paraId="715A59E9" w14:textId="77777777" w:rsidR="00FC0EF2" w:rsidRPr="00FC0EF2" w:rsidRDefault="00FC0EF2" w:rsidP="004B11E2">
            <w:pPr>
              <w:rPr>
                <w:rFonts w:ascii="Abadi" w:hAnsi="Abadi"/>
                <w:sz w:val="20"/>
                <w:szCs w:val="20"/>
              </w:rPr>
            </w:pPr>
          </w:p>
        </w:tc>
        <w:tc>
          <w:tcPr>
            <w:tcW w:w="3118" w:type="dxa"/>
            <w:vAlign w:val="center"/>
          </w:tcPr>
          <w:p w14:paraId="323843E5" w14:textId="77777777" w:rsidR="003F6C23" w:rsidRPr="008057C5" w:rsidRDefault="00811B16" w:rsidP="004B11E2">
            <w:pPr>
              <w:rPr>
                <w:rFonts w:ascii="Abadi" w:hAnsi="Abadi"/>
                <w:sz w:val="20"/>
                <w:szCs w:val="20"/>
              </w:rPr>
            </w:pPr>
            <w:r w:rsidRPr="008057C5">
              <w:rPr>
                <w:rFonts w:ascii="Abadi" w:hAnsi="Abadi"/>
                <w:sz w:val="20"/>
                <w:szCs w:val="20"/>
              </w:rPr>
              <w:t>MD-102</w:t>
            </w:r>
          </w:p>
        </w:tc>
        <w:tc>
          <w:tcPr>
            <w:tcW w:w="3122" w:type="dxa"/>
            <w:vAlign w:val="center"/>
          </w:tcPr>
          <w:p w14:paraId="33917299" w14:textId="45ACF70E" w:rsidR="003F6C23" w:rsidRPr="008057C5" w:rsidRDefault="003F6C23" w:rsidP="004B11E2">
            <w:pPr>
              <w:rPr>
                <w:rFonts w:ascii="Abadi" w:hAnsi="Abadi"/>
                <w:sz w:val="20"/>
                <w:szCs w:val="20"/>
                <w:lang w:val="en-GB"/>
              </w:rPr>
            </w:pPr>
            <w:r w:rsidRPr="008057C5">
              <w:rPr>
                <w:rFonts w:ascii="Abadi" w:hAnsi="Abadi"/>
                <w:sz w:val="20"/>
                <w:szCs w:val="20"/>
                <w:lang w:val="en-GB"/>
              </w:rPr>
              <w:t xml:space="preserve"> </w:t>
            </w:r>
            <w:proofErr w:type="spellStart"/>
            <w:r w:rsidR="007E001A">
              <w:rPr>
                <w:rFonts w:ascii="Abadi" w:hAnsi="Abadi"/>
                <w:sz w:val="20"/>
                <w:szCs w:val="20"/>
                <w:lang w:val="en-GB"/>
              </w:rPr>
              <w:t>Behaald</w:t>
            </w:r>
            <w:proofErr w:type="spellEnd"/>
            <w:r w:rsidR="007E001A">
              <w:rPr>
                <w:rFonts w:ascii="Abadi" w:hAnsi="Abadi"/>
                <w:sz w:val="20"/>
                <w:szCs w:val="20"/>
                <w:lang w:val="en-GB"/>
              </w:rPr>
              <w:t xml:space="preserve"> </w:t>
            </w:r>
          </w:p>
        </w:tc>
      </w:tr>
      <w:tr w:rsidR="003F6C23" w:rsidRPr="00FC0EF2" w14:paraId="774346B4" w14:textId="77777777" w:rsidTr="0027694C">
        <w:trPr>
          <w:trHeight w:val="284"/>
        </w:trPr>
        <w:tc>
          <w:tcPr>
            <w:tcW w:w="2832" w:type="dxa"/>
            <w:vAlign w:val="center"/>
          </w:tcPr>
          <w:p w14:paraId="7190AE4E" w14:textId="77777777" w:rsidR="00426C31" w:rsidRPr="00426C31" w:rsidRDefault="00426C31" w:rsidP="004B11E2">
            <w:pPr>
              <w:rPr>
                <w:rFonts w:ascii="Abadi" w:hAnsi="Abadi"/>
                <w:sz w:val="20"/>
                <w:szCs w:val="20"/>
                <w:lang w:val="en-GB"/>
              </w:rPr>
            </w:pPr>
          </w:p>
          <w:p w14:paraId="567BC7BE" w14:textId="77777777" w:rsidR="003F6C23" w:rsidRDefault="00811B16" w:rsidP="004B11E2">
            <w:pPr>
              <w:rPr>
                <w:rFonts w:ascii="Abadi" w:hAnsi="Abadi"/>
                <w:sz w:val="20"/>
                <w:szCs w:val="20"/>
                <w:lang w:val="en-GB"/>
              </w:rPr>
            </w:pPr>
            <w:r w:rsidRPr="00426C31">
              <w:rPr>
                <w:rFonts w:ascii="Abadi" w:hAnsi="Abadi"/>
                <w:sz w:val="20"/>
                <w:szCs w:val="20"/>
                <w:lang w:val="en-GB"/>
              </w:rPr>
              <w:t>Algemene werkmethodieken</w:t>
            </w:r>
          </w:p>
          <w:p w14:paraId="65AAA2F5" w14:textId="77777777" w:rsidR="00FC0EF2" w:rsidRPr="00FC0EF2" w:rsidRDefault="00FC0EF2" w:rsidP="004B11E2">
            <w:pPr>
              <w:rPr>
                <w:rFonts w:ascii="Abadi" w:hAnsi="Abadi"/>
                <w:sz w:val="20"/>
                <w:szCs w:val="20"/>
              </w:rPr>
            </w:pPr>
          </w:p>
        </w:tc>
        <w:tc>
          <w:tcPr>
            <w:tcW w:w="3118" w:type="dxa"/>
            <w:vAlign w:val="center"/>
          </w:tcPr>
          <w:p w14:paraId="5E3A7029" w14:textId="77777777" w:rsidR="003F6C23" w:rsidRPr="008057C5" w:rsidRDefault="00811B16" w:rsidP="004B11E2">
            <w:pPr>
              <w:rPr>
                <w:rFonts w:ascii="Abadi" w:hAnsi="Abadi"/>
                <w:sz w:val="20"/>
                <w:szCs w:val="20"/>
              </w:rPr>
            </w:pPr>
            <w:r w:rsidRPr="008057C5">
              <w:rPr>
                <w:rFonts w:ascii="Abadi" w:hAnsi="Abadi"/>
                <w:sz w:val="20"/>
                <w:szCs w:val="20"/>
              </w:rPr>
              <w:t>ITIL V3</w:t>
            </w:r>
          </w:p>
        </w:tc>
        <w:tc>
          <w:tcPr>
            <w:tcW w:w="3122" w:type="dxa"/>
            <w:vAlign w:val="center"/>
          </w:tcPr>
          <w:p w14:paraId="02EDC8F6" w14:textId="74965066" w:rsidR="003F6C23" w:rsidRPr="008057C5" w:rsidRDefault="003F6C23" w:rsidP="004B11E2">
            <w:pPr>
              <w:rPr>
                <w:rFonts w:ascii="Abadi" w:hAnsi="Abadi"/>
                <w:sz w:val="20"/>
                <w:szCs w:val="20"/>
                <w:lang w:val="en-GB"/>
              </w:rPr>
            </w:pPr>
            <w:r w:rsidRPr="008057C5">
              <w:rPr>
                <w:rFonts w:ascii="Abadi" w:hAnsi="Abadi"/>
                <w:sz w:val="20"/>
                <w:szCs w:val="20"/>
                <w:lang w:val="en-GB"/>
              </w:rPr>
              <w:t xml:space="preserve"> </w:t>
            </w:r>
            <w:proofErr w:type="spellStart"/>
            <w:r w:rsidR="007E001A">
              <w:rPr>
                <w:rFonts w:ascii="Abadi" w:hAnsi="Abadi"/>
                <w:sz w:val="20"/>
                <w:szCs w:val="20"/>
                <w:lang w:val="en-GB"/>
              </w:rPr>
              <w:t>Behaald</w:t>
            </w:r>
            <w:proofErr w:type="spellEnd"/>
            <w:r w:rsidR="007E001A">
              <w:rPr>
                <w:rFonts w:ascii="Abadi" w:hAnsi="Abadi"/>
                <w:sz w:val="20"/>
                <w:szCs w:val="20"/>
                <w:lang w:val="en-GB"/>
              </w:rPr>
              <w:t xml:space="preserve"> </w:t>
            </w:r>
          </w:p>
        </w:tc>
      </w:tr>
    </w:tbl>
    <w:p w14:paraId="15FEE956" w14:textId="0574C6E1" w:rsidR="00B7490B" w:rsidRPr="008057C5" w:rsidRDefault="003C5FB1" w:rsidP="007E001A">
      <w:pPr>
        <w:rPr>
          <w:rFonts w:ascii="Abadi" w:hAnsi="Abadi"/>
          <w:sz w:val="20"/>
          <w:szCs w:val="20"/>
        </w:rPr>
      </w:pPr>
      <w:r w:rsidRPr="008057C5">
        <w:rPr>
          <w:rFonts w:ascii="Abadi" w:hAnsi="Abadi"/>
          <w:sz w:val="20"/>
          <w:szCs w:val="20"/>
        </w:rPr>
        <w:br w:type="page"/>
      </w:r>
      <w:r w:rsidR="00E01677" w:rsidRPr="008057C5">
        <w:rPr>
          <w:rFonts w:ascii="Abadi" w:hAnsi="Abadi"/>
          <w:b/>
          <w:bCs/>
          <w:color w:val="FBA90F"/>
          <w:sz w:val="20"/>
          <w:szCs w:val="20"/>
        </w:rPr>
        <w:lastRenderedPageBreak/>
        <w:t>Werkervaring</w:t>
      </w:r>
    </w:p>
    <w:tbl>
      <w:tblPr>
        <w:tblStyle w:val="Tabelraster"/>
        <w:tblW w:w="9072" w:type="dxa"/>
        <w:tblInd w:w="-5" w:type="dxa"/>
        <w:tblLook w:val="04A0" w:firstRow="1" w:lastRow="0" w:firstColumn="1" w:lastColumn="0" w:noHBand="0" w:noVBand="1"/>
      </w:tblPr>
      <w:tblGrid>
        <w:gridCol w:w="2723"/>
        <w:gridCol w:w="6349"/>
      </w:tblGrid>
      <w:tr w:rsidR="003F6C23" w:rsidRPr="008057C5" w14:paraId="2364D9FB" w14:textId="77777777" w:rsidTr="0027694C">
        <w:trPr>
          <w:trHeight w:val="284"/>
        </w:trPr>
        <w:tc>
          <w:tcPr>
            <w:tcW w:w="2723" w:type="dxa"/>
            <w:vAlign w:val="center"/>
          </w:tcPr>
          <w:p w14:paraId="24410A6F" w14:textId="292DE035" w:rsidR="003F6C23" w:rsidRPr="008057C5" w:rsidRDefault="003F6C23" w:rsidP="004B11E2">
            <w:pPr>
              <w:rPr>
                <w:rFonts w:ascii="Abadi" w:hAnsi="Abadi"/>
                <w:b/>
                <w:bCs/>
                <w:sz w:val="20"/>
                <w:szCs w:val="20"/>
              </w:rPr>
            </w:pPr>
            <w:r w:rsidRPr="008057C5">
              <w:rPr>
                <w:rFonts w:ascii="Abadi" w:hAnsi="Abadi"/>
                <w:b/>
                <w:bCs/>
                <w:sz w:val="20"/>
                <w:szCs w:val="20"/>
              </w:rPr>
              <w:t>RIVM</w:t>
            </w:r>
          </w:p>
        </w:tc>
        <w:tc>
          <w:tcPr>
            <w:tcW w:w="6349" w:type="dxa"/>
            <w:vAlign w:val="center"/>
          </w:tcPr>
          <w:p w14:paraId="6E3A037C" w14:textId="359289DD"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SelfServicePortal Beheerder (SSP) – RIVM</w:t>
            </w:r>
          </w:p>
        </w:tc>
      </w:tr>
      <w:tr w:rsidR="003F6C23" w:rsidRPr="00FC0EF2" w14:paraId="719F1D1E" w14:textId="77777777" w:rsidTr="0027694C">
        <w:trPr>
          <w:trHeight w:val="284"/>
        </w:trPr>
        <w:tc>
          <w:tcPr>
            <w:tcW w:w="2723" w:type="dxa"/>
            <w:vAlign w:val="center"/>
          </w:tcPr>
          <w:p w14:paraId="5A218492"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2E6E3325" w14:textId="1E3054BA" w:rsidR="00893BC8" w:rsidRPr="008057C5" w:rsidRDefault="00893BC8" w:rsidP="004B11E2">
            <w:pPr>
              <w:rPr>
                <w:rFonts w:ascii="Abadi" w:hAnsi="Abadi"/>
                <w:sz w:val="20"/>
                <w:szCs w:val="20"/>
                <w:lang w:val="en-GB"/>
              </w:rPr>
            </w:pPr>
          </w:p>
          <w:p w14:paraId="042E8EAB" w14:textId="77777777" w:rsidR="00893BC8" w:rsidRPr="008057C5" w:rsidRDefault="00893BC8" w:rsidP="004B11E2">
            <w:pPr>
              <w:rPr>
                <w:rFonts w:ascii="Abadi" w:hAnsi="Abadi"/>
                <w:sz w:val="20"/>
                <w:szCs w:val="20"/>
                <w:lang w:val="en-GB"/>
              </w:rPr>
            </w:pPr>
          </w:p>
          <w:p w14:paraId="118D38C5"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5602065F"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01-09-2022 – 01-06-2025</w:t>
            </w:r>
          </w:p>
          <w:p w14:paraId="7BF762CF" w14:textId="77777777" w:rsidR="00893BC8" w:rsidRPr="008057C5" w:rsidRDefault="00893BC8" w:rsidP="004B11E2">
            <w:pPr>
              <w:rPr>
                <w:rFonts w:ascii="Abadi" w:hAnsi="Abadi"/>
                <w:sz w:val="20"/>
                <w:szCs w:val="20"/>
                <w:lang w:val="en-GB"/>
              </w:rPr>
            </w:pPr>
          </w:p>
          <w:p w14:paraId="34E1DC20"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6F0B2967" w14:textId="43E0F568"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3443D545" w14:textId="6D42D795" w:rsidR="00893BC8" w:rsidRPr="007E001A" w:rsidRDefault="00893BC8" w:rsidP="004B11E2">
            <w:pPr>
              <w:rPr>
                <w:rFonts w:ascii="Abadi" w:hAnsi="Abadi"/>
                <w:sz w:val="20"/>
                <w:szCs w:val="20"/>
              </w:rPr>
            </w:pPr>
          </w:p>
          <w:p w14:paraId="1A404F9A" w14:textId="6D44D72F" w:rsidR="003F6C23" w:rsidRPr="007E001A" w:rsidRDefault="00893BC8" w:rsidP="004B11E2">
            <w:pPr>
              <w:rPr>
                <w:rFonts w:ascii="Abadi" w:hAnsi="Abadi"/>
                <w:b/>
                <w:bCs/>
                <w:sz w:val="20"/>
                <w:szCs w:val="20"/>
              </w:rPr>
            </w:pPr>
            <w:r w:rsidRPr="007E001A">
              <w:rPr>
                <w:rFonts w:ascii="Abadi" w:hAnsi="Abadi"/>
                <w:sz w:val="20"/>
                <w:szCs w:val="20"/>
              </w:rPr>
              <w:t>Verantwoordelijk voor de ontwikkeling, uitbreiding en het onderhoud van een nieuw SSP voor het RIVM.</w:t>
            </w:r>
            <w:r w:rsidRPr="007E001A">
              <w:rPr>
                <w:rFonts w:ascii="Abadi" w:hAnsi="Abadi"/>
                <w:sz w:val="20"/>
                <w:szCs w:val="20"/>
              </w:rPr>
              <w:br/>
              <w:t>Analyseerde het gebruik van het bestaande portaal en ontwikkelde nieuwe functionaliteiten en formulieren.</w:t>
            </w:r>
            <w:r w:rsidRPr="007E001A">
              <w:rPr>
                <w:rFonts w:ascii="Abadi" w:hAnsi="Abadi"/>
                <w:sz w:val="20"/>
                <w:szCs w:val="20"/>
              </w:rPr>
              <w:br/>
              <w:t>Leidde het ontwerp en de implementatie van het nieuwe portaal, stuurde een team aan en werkte nauw samen met verschillende afdelingen om de gebruikerservaring te verbeteren.</w:t>
            </w:r>
            <w:r w:rsidRPr="007E001A">
              <w:rPr>
                <w:rFonts w:ascii="Abadi" w:hAnsi="Abadi"/>
                <w:sz w:val="20"/>
                <w:szCs w:val="20"/>
              </w:rPr>
              <w:br/>
              <w:t>Verhoogde het gebruik van het portaal door gerichte communicatie en campagnes na de lancering.</w:t>
            </w:r>
            <w:r w:rsidRPr="007E001A">
              <w:rPr>
                <w:rFonts w:ascii="Abadi" w:hAnsi="Abadi"/>
                <w:sz w:val="20"/>
                <w:szCs w:val="20"/>
              </w:rPr>
              <w:br/>
            </w:r>
            <w:r w:rsidRPr="007E001A">
              <w:rPr>
                <w:rFonts w:ascii="Abadi" w:hAnsi="Abadi"/>
                <w:sz w:val="20"/>
                <w:szCs w:val="20"/>
              </w:rPr>
              <w:br/>
              <w:t>Werkzaamheden:</w:t>
            </w:r>
            <w:r w:rsidRPr="007E001A">
              <w:rPr>
                <w:rFonts w:ascii="Abadi" w:hAnsi="Abadi"/>
                <w:sz w:val="20"/>
                <w:szCs w:val="20"/>
              </w:rPr>
              <w:br/>
              <w:t>•</w:t>
            </w:r>
            <w:r w:rsidRPr="007E001A">
              <w:rPr>
                <w:rFonts w:ascii="Abadi" w:hAnsi="Abadi"/>
                <w:sz w:val="20"/>
                <w:szCs w:val="20"/>
              </w:rPr>
              <w:tab/>
              <w:t>Analyse gebruik SSP</w:t>
            </w:r>
            <w:r w:rsidRPr="007E001A">
              <w:rPr>
                <w:rFonts w:ascii="Abadi" w:hAnsi="Abadi"/>
                <w:sz w:val="20"/>
                <w:szCs w:val="20"/>
              </w:rPr>
              <w:br/>
              <w:t>Uitgevoerd nulmeting op SSP-gebruik en vergeleken met andere kanalen. Dit leidde tot uitbreiding van diensten en betere afstemming op gebruikersbehoeften.</w:t>
            </w:r>
            <w:r w:rsidRPr="007E001A">
              <w:rPr>
                <w:rFonts w:ascii="Abadi" w:hAnsi="Abadi"/>
                <w:sz w:val="20"/>
                <w:szCs w:val="20"/>
              </w:rPr>
              <w:br/>
              <w:t>•</w:t>
            </w:r>
            <w:r w:rsidRPr="007E001A">
              <w:rPr>
                <w:rFonts w:ascii="Abadi" w:hAnsi="Abadi"/>
                <w:sz w:val="20"/>
                <w:szCs w:val="20"/>
              </w:rPr>
              <w:tab/>
              <w:t>Uitbreiding en verbetering van diensten</w:t>
            </w:r>
            <w:r w:rsidRPr="007E001A">
              <w:rPr>
                <w:rFonts w:ascii="Abadi" w:hAnsi="Abadi"/>
                <w:sz w:val="20"/>
                <w:szCs w:val="20"/>
              </w:rPr>
              <w:br/>
              <w:t xml:space="preserve">Nieuwe diensten en formulieren toegevoegd aan het SSP; bestaande content geoptimaliseerd i.s.m. product </w:t>
            </w:r>
            <w:proofErr w:type="spellStart"/>
            <w:r w:rsidRPr="007E001A">
              <w:rPr>
                <w:rFonts w:ascii="Abadi" w:hAnsi="Abadi"/>
                <w:sz w:val="20"/>
                <w:szCs w:val="20"/>
              </w:rPr>
              <w:t>owners</w:t>
            </w:r>
            <w:proofErr w:type="spellEnd"/>
            <w:r w:rsidRPr="007E001A">
              <w:rPr>
                <w:rFonts w:ascii="Abadi" w:hAnsi="Abadi"/>
                <w:sz w:val="20"/>
                <w:szCs w:val="20"/>
              </w:rPr>
              <w:t>.</w:t>
            </w:r>
            <w:r w:rsidRPr="007E001A">
              <w:rPr>
                <w:rFonts w:ascii="Abadi" w:hAnsi="Abadi"/>
                <w:sz w:val="20"/>
                <w:szCs w:val="20"/>
              </w:rPr>
              <w:br/>
              <w:t>•</w:t>
            </w:r>
            <w:r w:rsidRPr="007E001A">
              <w:rPr>
                <w:rFonts w:ascii="Abadi" w:hAnsi="Abadi"/>
                <w:sz w:val="20"/>
                <w:szCs w:val="20"/>
              </w:rPr>
              <w:tab/>
              <w:t>Ontwerp en implementatie van formulieren</w:t>
            </w:r>
            <w:r w:rsidRPr="007E001A">
              <w:rPr>
                <w:rFonts w:ascii="Abadi" w:hAnsi="Abadi"/>
                <w:sz w:val="20"/>
                <w:szCs w:val="20"/>
              </w:rPr>
              <w:br/>
              <w:t>Efficiënte, duidelijke formulieren ontwikkeld voor o.a. aanvragen en meldingen, gericht op 'first time right'-verwerking.</w:t>
            </w:r>
            <w:r w:rsidRPr="007E001A">
              <w:rPr>
                <w:rFonts w:ascii="Abadi" w:hAnsi="Abadi"/>
                <w:sz w:val="20"/>
                <w:szCs w:val="20"/>
              </w:rPr>
              <w:br/>
              <w:t>•</w:t>
            </w:r>
            <w:r w:rsidRPr="007E001A">
              <w:rPr>
                <w:rFonts w:ascii="Abadi" w:hAnsi="Abadi"/>
                <w:sz w:val="20"/>
                <w:szCs w:val="20"/>
              </w:rPr>
              <w:tab/>
              <w:t>Optimalisatie en nazorg</w:t>
            </w:r>
            <w:r w:rsidRPr="007E001A">
              <w:rPr>
                <w:rFonts w:ascii="Abadi" w:hAnsi="Abadi"/>
                <w:sz w:val="20"/>
                <w:szCs w:val="20"/>
              </w:rPr>
              <w:br/>
              <w:t>Continu verbeteringen doorgevoerd aan portalfunctionaliteiten, gebruikerscommunicatie opgezet en team aangestuurd voor verdere uitrol.</w:t>
            </w:r>
            <w:r w:rsidRPr="007E001A">
              <w:rPr>
                <w:rFonts w:ascii="Abadi" w:hAnsi="Abadi"/>
                <w:sz w:val="20"/>
                <w:szCs w:val="20"/>
              </w:rPr>
              <w:br/>
              <w:t>•</w:t>
            </w:r>
            <w:r w:rsidRPr="007E001A">
              <w:rPr>
                <w:rFonts w:ascii="Abadi" w:hAnsi="Abadi"/>
                <w:sz w:val="20"/>
                <w:szCs w:val="20"/>
              </w:rPr>
              <w:tab/>
              <w:t>Documentbeheer</w:t>
            </w:r>
            <w:r w:rsidRPr="007E001A">
              <w:rPr>
                <w:rFonts w:ascii="Abadi" w:hAnsi="Abadi"/>
                <w:sz w:val="20"/>
                <w:szCs w:val="20"/>
              </w:rPr>
              <w:br/>
              <w:t>Beheer van documentatie zorgvuldig bijgehouden, zodat alle processen, formulieren en handleidingen up-to-date zijn en voldoen aan de laatste richtlijnen en gebruikersbehoeften.</w:t>
            </w:r>
            <w:r w:rsidRPr="007E001A">
              <w:rPr>
                <w:rFonts w:ascii="Abadi" w:hAnsi="Abadi"/>
                <w:sz w:val="20"/>
                <w:szCs w:val="20"/>
              </w:rPr>
              <w:br/>
            </w:r>
            <w:r w:rsidRPr="007E001A">
              <w:rPr>
                <w:rFonts w:ascii="Abadi" w:hAnsi="Abadi"/>
                <w:sz w:val="20"/>
                <w:szCs w:val="20"/>
              </w:rPr>
              <w:br/>
              <w:t>Behaalde Resultaten:</w:t>
            </w:r>
            <w:r w:rsidRPr="007E001A">
              <w:rPr>
                <w:rFonts w:ascii="Abadi" w:hAnsi="Abadi"/>
                <w:sz w:val="20"/>
                <w:szCs w:val="20"/>
              </w:rPr>
              <w:br/>
              <w:t>•  Toename gebruik: Het gebruik van het SSP is gestegen van 10% naar 30%+ van het totaal aantal maandelijkse meldingen (4.000 tot 5.500 per maand), waarbij 30%+ van deze meldingen nu via het SSP wordt ingediend.</w:t>
            </w:r>
            <w:r w:rsidRPr="007E001A">
              <w:rPr>
                <w:rFonts w:ascii="Abadi" w:hAnsi="Abadi"/>
                <w:sz w:val="20"/>
                <w:szCs w:val="20"/>
              </w:rPr>
              <w:br/>
              <w:t>•  Intern communicatiekanaal: SSP wordt nu ook actief ingezet als intern communicatiekanaal voor o.a. storingen en productupdates.</w:t>
            </w:r>
            <w:r w:rsidRPr="007E001A">
              <w:rPr>
                <w:rFonts w:ascii="Abadi" w:hAnsi="Abadi"/>
                <w:sz w:val="20"/>
                <w:szCs w:val="20"/>
              </w:rPr>
              <w:br/>
              <w:t>•  Automatisering en efficiëntie: Door automatisering wordt de afhandeling van meldingen versneld en de workflow-efficiëntie verbeterd.</w:t>
            </w:r>
          </w:p>
        </w:tc>
      </w:tr>
      <w:tr w:rsidR="00893BC8" w:rsidRPr="008057C5" w14:paraId="03C19758" w14:textId="77777777" w:rsidTr="0027694C">
        <w:trPr>
          <w:trHeight w:val="284"/>
        </w:trPr>
        <w:tc>
          <w:tcPr>
            <w:tcW w:w="2723" w:type="dxa"/>
            <w:vAlign w:val="center"/>
          </w:tcPr>
          <w:p w14:paraId="6A0CD5B2" w14:textId="23A4EC9D"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096F0939" w14:textId="50AEA981" w:rsidR="00893BC8" w:rsidRPr="007E001A" w:rsidRDefault="00893BC8" w:rsidP="004B11E2">
            <w:pPr>
              <w:rPr>
                <w:rFonts w:ascii="Abadi" w:hAnsi="Abadi"/>
                <w:sz w:val="20"/>
                <w:szCs w:val="20"/>
              </w:rPr>
            </w:pPr>
            <w:r w:rsidRPr="007E001A">
              <w:rPr>
                <w:rFonts w:ascii="Abadi" w:hAnsi="Abadi"/>
                <w:sz w:val="20"/>
                <w:szCs w:val="20"/>
              </w:rPr>
              <w:t xml:space="preserve">Technieken: Agile; </w:t>
            </w:r>
            <w:proofErr w:type="spellStart"/>
            <w:r w:rsidRPr="007E001A">
              <w:rPr>
                <w:rFonts w:ascii="Abadi" w:hAnsi="Abadi"/>
                <w:sz w:val="20"/>
                <w:szCs w:val="20"/>
              </w:rPr>
              <w:t>Scrum;TOPdesk;Teams</w:t>
            </w:r>
            <w:proofErr w:type="spellEnd"/>
            <w:r w:rsidRPr="007E001A">
              <w:rPr>
                <w:rFonts w:ascii="Abadi" w:hAnsi="Abadi"/>
                <w:sz w:val="20"/>
                <w:szCs w:val="20"/>
              </w:rPr>
              <w:t xml:space="preserve">; </w:t>
            </w:r>
            <w:proofErr w:type="spellStart"/>
            <w:r w:rsidRPr="007E001A">
              <w:rPr>
                <w:rFonts w:ascii="Abadi" w:hAnsi="Abadi"/>
                <w:sz w:val="20"/>
                <w:szCs w:val="20"/>
              </w:rPr>
              <w:t>Kanban</w:t>
            </w:r>
            <w:proofErr w:type="spellEnd"/>
            <w:r w:rsidRPr="007E001A">
              <w:rPr>
                <w:rFonts w:ascii="Abadi" w:hAnsi="Abadi"/>
                <w:sz w:val="20"/>
                <w:szCs w:val="20"/>
              </w:rPr>
              <w:t xml:space="preserve"> borddesk; Power BI,KPI</w:t>
            </w:r>
          </w:p>
        </w:tc>
      </w:tr>
    </w:tbl>
    <w:p w14:paraId="2C52C68D" w14:textId="6E146978"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34FBA417" w14:textId="77777777" w:rsidTr="0027694C">
        <w:trPr>
          <w:trHeight w:val="284"/>
        </w:trPr>
        <w:tc>
          <w:tcPr>
            <w:tcW w:w="2723" w:type="dxa"/>
            <w:vAlign w:val="center"/>
          </w:tcPr>
          <w:p w14:paraId="3FE7B789" w14:textId="77777777" w:rsidR="003F6C23" w:rsidRPr="008057C5" w:rsidRDefault="003F6C23" w:rsidP="004B11E2">
            <w:pPr>
              <w:rPr>
                <w:rFonts w:ascii="Abadi" w:hAnsi="Abadi"/>
                <w:b/>
                <w:bCs/>
                <w:sz w:val="20"/>
                <w:szCs w:val="20"/>
              </w:rPr>
            </w:pPr>
            <w:r w:rsidRPr="008057C5">
              <w:rPr>
                <w:rFonts w:ascii="Abadi" w:hAnsi="Abadi"/>
                <w:b/>
                <w:bCs/>
                <w:sz w:val="20"/>
                <w:szCs w:val="20"/>
              </w:rPr>
              <w:t>RIVM</w:t>
            </w:r>
          </w:p>
        </w:tc>
        <w:tc>
          <w:tcPr>
            <w:tcW w:w="6349" w:type="dxa"/>
            <w:vAlign w:val="center"/>
          </w:tcPr>
          <w:p w14:paraId="3778EBD2"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Support Engineer</w:t>
            </w:r>
          </w:p>
        </w:tc>
      </w:tr>
      <w:tr w:rsidR="003F6C23" w:rsidRPr="00FC0EF2" w14:paraId="09B90781" w14:textId="77777777" w:rsidTr="0027694C">
        <w:trPr>
          <w:trHeight w:val="284"/>
        </w:trPr>
        <w:tc>
          <w:tcPr>
            <w:tcW w:w="2723" w:type="dxa"/>
            <w:vAlign w:val="center"/>
          </w:tcPr>
          <w:p w14:paraId="34D2E72A"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19FB03D0" w14:textId="77777777" w:rsidR="00893BC8" w:rsidRPr="008057C5" w:rsidRDefault="00893BC8" w:rsidP="004B11E2">
            <w:pPr>
              <w:rPr>
                <w:rFonts w:ascii="Abadi" w:hAnsi="Abadi"/>
                <w:sz w:val="20"/>
                <w:szCs w:val="20"/>
                <w:lang w:val="en-GB"/>
              </w:rPr>
            </w:pPr>
          </w:p>
          <w:p w14:paraId="4DCDF5F6" w14:textId="77777777" w:rsidR="00893BC8" w:rsidRPr="008057C5" w:rsidRDefault="00893BC8" w:rsidP="004B11E2">
            <w:pPr>
              <w:rPr>
                <w:rFonts w:ascii="Abadi" w:hAnsi="Abadi"/>
                <w:sz w:val="20"/>
                <w:szCs w:val="20"/>
                <w:lang w:val="en-GB"/>
              </w:rPr>
            </w:pPr>
          </w:p>
          <w:p w14:paraId="7161CF6E"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505FB2D6"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01-05-2022 – 01-08-2022</w:t>
            </w:r>
          </w:p>
          <w:p w14:paraId="025C8999" w14:textId="77777777" w:rsidR="00893BC8" w:rsidRPr="008057C5" w:rsidRDefault="00893BC8" w:rsidP="004B11E2">
            <w:pPr>
              <w:rPr>
                <w:rFonts w:ascii="Abadi" w:hAnsi="Abadi"/>
                <w:sz w:val="20"/>
                <w:szCs w:val="20"/>
                <w:lang w:val="en-GB"/>
              </w:rPr>
            </w:pPr>
          </w:p>
          <w:p w14:paraId="33175B7E"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221DD15C"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6CF58611" w14:textId="77777777" w:rsidR="00893BC8" w:rsidRPr="007E001A" w:rsidRDefault="00893BC8" w:rsidP="004B11E2">
            <w:pPr>
              <w:rPr>
                <w:rFonts w:ascii="Abadi" w:hAnsi="Abadi"/>
                <w:sz w:val="20"/>
                <w:szCs w:val="20"/>
              </w:rPr>
            </w:pPr>
          </w:p>
          <w:p w14:paraId="22253D9A" w14:textId="77777777" w:rsidR="003F6C23" w:rsidRPr="007E001A" w:rsidRDefault="00893BC8" w:rsidP="004B11E2">
            <w:pPr>
              <w:rPr>
                <w:rFonts w:ascii="Abadi" w:hAnsi="Abadi"/>
                <w:b/>
                <w:bCs/>
                <w:sz w:val="20"/>
                <w:szCs w:val="20"/>
              </w:rPr>
            </w:pPr>
            <w:r w:rsidRPr="007E001A">
              <w:rPr>
                <w:rFonts w:ascii="Abadi" w:hAnsi="Abadi"/>
                <w:sz w:val="20"/>
                <w:szCs w:val="20"/>
              </w:rPr>
              <w:t>Eindgebruikersondersteuning op diverse IT-domeinen</w:t>
            </w:r>
            <w:r w:rsidRPr="007E001A">
              <w:rPr>
                <w:rFonts w:ascii="Abadi" w:hAnsi="Abadi"/>
                <w:sz w:val="20"/>
                <w:szCs w:val="20"/>
              </w:rPr>
              <w:br/>
              <w:t>Verantwoordelijk voor het bieden van uitgebreide ondersteuning aan eindgebruikers op meerdere locaties, zowel op afstand als op locatie. De ondersteuning richt zich op uiteenlopende IT-onderdelen, waaronder de virtuele werkomgeving (Citrix), Office 365, Windows-besturingssystemen, software- en hardwarecomponenten, netwerkinfrastructuur en algemeen werkplekbeheer.</w:t>
            </w:r>
            <w:r w:rsidRPr="007E001A">
              <w:rPr>
                <w:rFonts w:ascii="Abadi" w:hAnsi="Abadi"/>
                <w:sz w:val="20"/>
                <w:szCs w:val="20"/>
              </w:rPr>
              <w:br/>
            </w:r>
            <w:r w:rsidRPr="007E001A">
              <w:rPr>
                <w:rFonts w:ascii="Abadi" w:hAnsi="Abadi"/>
                <w:sz w:val="20"/>
                <w:szCs w:val="20"/>
              </w:rPr>
              <w:br/>
              <w:t xml:space="preserve">Tot de dagelijkse werkzaamheden behoren het analyseren en oplossen van technische storingen, het begeleiden van gebruikers bij IT-gerelateerde vragen, het uitvoeren van installaties en updates, en het zorgdragen voor een optimaal functionerende digitale werkomgeving. </w:t>
            </w:r>
            <w:r w:rsidRPr="007E001A">
              <w:rPr>
                <w:rFonts w:ascii="Abadi" w:hAnsi="Abadi"/>
                <w:sz w:val="20"/>
                <w:szCs w:val="20"/>
              </w:rPr>
              <w:lastRenderedPageBreak/>
              <w:t>Hierbij staat klantgerichtheid, probleemoplossend vermogen en het waarborgen van continuïteit centraal.</w:t>
            </w:r>
          </w:p>
        </w:tc>
      </w:tr>
      <w:tr w:rsidR="00893BC8" w:rsidRPr="008057C5" w14:paraId="3372CC2A" w14:textId="77777777" w:rsidTr="0027694C">
        <w:trPr>
          <w:trHeight w:val="284"/>
        </w:trPr>
        <w:tc>
          <w:tcPr>
            <w:tcW w:w="2723" w:type="dxa"/>
            <w:vAlign w:val="center"/>
          </w:tcPr>
          <w:p w14:paraId="1A618914" w14:textId="77777777" w:rsidR="00893BC8" w:rsidRPr="008057C5" w:rsidRDefault="00893BC8" w:rsidP="004B11E2">
            <w:pPr>
              <w:rPr>
                <w:rFonts w:ascii="Abadi" w:hAnsi="Abadi"/>
                <w:b/>
                <w:bCs/>
                <w:sz w:val="20"/>
                <w:szCs w:val="20"/>
              </w:rPr>
            </w:pPr>
            <w:r w:rsidRPr="008057C5">
              <w:rPr>
                <w:rFonts w:ascii="Abadi" w:hAnsi="Abadi"/>
                <w:b/>
                <w:bCs/>
                <w:sz w:val="20"/>
                <w:szCs w:val="20"/>
              </w:rPr>
              <w:lastRenderedPageBreak/>
              <w:t>Technieken</w:t>
            </w:r>
          </w:p>
        </w:tc>
        <w:tc>
          <w:tcPr>
            <w:tcW w:w="6349" w:type="dxa"/>
            <w:vAlign w:val="center"/>
          </w:tcPr>
          <w:p w14:paraId="2AD473FF" w14:textId="77777777" w:rsidR="00893BC8" w:rsidRPr="007E001A" w:rsidRDefault="00893BC8" w:rsidP="004B11E2">
            <w:pPr>
              <w:rPr>
                <w:rFonts w:ascii="Abadi" w:hAnsi="Abadi"/>
                <w:sz w:val="20"/>
                <w:szCs w:val="20"/>
              </w:rPr>
            </w:pPr>
            <w:r w:rsidRPr="007E001A">
              <w:rPr>
                <w:rFonts w:ascii="Abadi" w:hAnsi="Abadi"/>
                <w:sz w:val="20"/>
                <w:szCs w:val="20"/>
              </w:rPr>
              <w:t>Technieken: Office 2016; Office 365; MS Outlook 2016; Windows 10; (</w:t>
            </w:r>
            <w:proofErr w:type="spellStart"/>
            <w:r w:rsidRPr="007E001A">
              <w:rPr>
                <w:rFonts w:ascii="Abadi" w:hAnsi="Abadi"/>
                <w:sz w:val="20"/>
                <w:szCs w:val="20"/>
              </w:rPr>
              <w:t>Azure</w:t>
            </w:r>
            <w:proofErr w:type="spellEnd"/>
            <w:r w:rsidRPr="007E001A">
              <w:rPr>
                <w:rFonts w:ascii="Abadi" w:hAnsi="Abadi"/>
                <w:sz w:val="20"/>
                <w:szCs w:val="20"/>
              </w:rPr>
              <w:t xml:space="preserve">) Active Directory; </w:t>
            </w:r>
            <w:proofErr w:type="spellStart"/>
            <w:r w:rsidRPr="007E001A">
              <w:rPr>
                <w:rFonts w:ascii="Abadi" w:hAnsi="Abadi"/>
                <w:sz w:val="20"/>
                <w:szCs w:val="20"/>
              </w:rPr>
              <w:t>Intune</w:t>
            </w:r>
            <w:proofErr w:type="spellEnd"/>
            <w:r w:rsidRPr="007E001A">
              <w:rPr>
                <w:rFonts w:ascii="Abadi" w:hAnsi="Abadi"/>
                <w:sz w:val="20"/>
                <w:szCs w:val="20"/>
              </w:rPr>
              <w:t xml:space="preserve">; Remote Desktop Services; Microsoft OneDrive; Microsoft </w:t>
            </w:r>
            <w:proofErr w:type="spellStart"/>
            <w:r w:rsidRPr="007E001A">
              <w:rPr>
                <w:rFonts w:ascii="Abadi" w:hAnsi="Abadi"/>
                <w:sz w:val="20"/>
                <w:szCs w:val="20"/>
              </w:rPr>
              <w:t>Endpoint</w:t>
            </w:r>
            <w:proofErr w:type="spellEnd"/>
            <w:r w:rsidRPr="007E001A">
              <w:rPr>
                <w:rFonts w:ascii="Abadi" w:hAnsi="Abadi"/>
                <w:sz w:val="20"/>
                <w:szCs w:val="20"/>
              </w:rPr>
              <w:t xml:space="preserve">; Microsoft Teams; Microsoft SharePoint; </w:t>
            </w:r>
            <w:proofErr w:type="spellStart"/>
            <w:r w:rsidRPr="007E001A">
              <w:rPr>
                <w:rFonts w:ascii="Abadi" w:hAnsi="Abadi"/>
                <w:sz w:val="20"/>
                <w:szCs w:val="20"/>
              </w:rPr>
              <w:t>TOPdesk</w:t>
            </w:r>
            <w:proofErr w:type="spellEnd"/>
            <w:r w:rsidRPr="007E001A">
              <w:rPr>
                <w:rFonts w:ascii="Abadi" w:hAnsi="Abadi"/>
                <w:sz w:val="20"/>
                <w:szCs w:val="20"/>
              </w:rPr>
              <w:t xml:space="preserve">; iOS; Android; System Centre </w:t>
            </w:r>
            <w:proofErr w:type="spellStart"/>
            <w:r w:rsidRPr="007E001A">
              <w:rPr>
                <w:rFonts w:ascii="Abadi" w:hAnsi="Abadi"/>
                <w:sz w:val="20"/>
                <w:szCs w:val="20"/>
              </w:rPr>
              <w:t>Configuration</w:t>
            </w:r>
            <w:proofErr w:type="spellEnd"/>
            <w:r w:rsidRPr="007E001A">
              <w:rPr>
                <w:rFonts w:ascii="Abadi" w:hAnsi="Abadi"/>
                <w:sz w:val="20"/>
                <w:szCs w:val="20"/>
              </w:rPr>
              <w:t xml:space="preserve"> Manager (SCCM); </w:t>
            </w:r>
            <w:proofErr w:type="spellStart"/>
            <w:r w:rsidRPr="007E001A">
              <w:rPr>
                <w:rFonts w:ascii="Abadi" w:hAnsi="Abadi"/>
                <w:sz w:val="20"/>
                <w:szCs w:val="20"/>
              </w:rPr>
              <w:t>Uniflow</w:t>
            </w:r>
            <w:proofErr w:type="spellEnd"/>
            <w:r w:rsidRPr="007E001A">
              <w:rPr>
                <w:rFonts w:ascii="Abadi" w:hAnsi="Abadi"/>
                <w:sz w:val="20"/>
                <w:szCs w:val="20"/>
              </w:rPr>
              <w:t xml:space="preserve">; </w:t>
            </w:r>
            <w:proofErr w:type="spellStart"/>
            <w:r w:rsidRPr="007E001A">
              <w:rPr>
                <w:rFonts w:ascii="Abadi" w:hAnsi="Abadi"/>
                <w:sz w:val="20"/>
                <w:szCs w:val="20"/>
              </w:rPr>
              <w:t>Multifunctional</w:t>
            </w:r>
            <w:proofErr w:type="spellEnd"/>
            <w:r w:rsidRPr="007E001A">
              <w:rPr>
                <w:rFonts w:ascii="Abadi" w:hAnsi="Abadi"/>
                <w:sz w:val="20"/>
                <w:szCs w:val="20"/>
              </w:rPr>
              <w:t xml:space="preserve"> (MFP); Microsoft Teams; Mobile Device management (MDM); </w:t>
            </w:r>
            <w:proofErr w:type="spellStart"/>
            <w:r w:rsidRPr="007E001A">
              <w:rPr>
                <w:rFonts w:ascii="Abadi" w:hAnsi="Abadi"/>
                <w:sz w:val="20"/>
                <w:szCs w:val="20"/>
              </w:rPr>
              <w:t>TeamViewer</w:t>
            </w:r>
            <w:proofErr w:type="spellEnd"/>
            <w:r w:rsidRPr="007E001A">
              <w:rPr>
                <w:rFonts w:ascii="Abadi" w:hAnsi="Abadi"/>
                <w:sz w:val="20"/>
                <w:szCs w:val="20"/>
              </w:rPr>
              <w:t xml:space="preserve">; Logitech Tap; Microsoft Exchange; VoIP; </w:t>
            </w:r>
            <w:proofErr w:type="spellStart"/>
            <w:r w:rsidRPr="007E001A">
              <w:rPr>
                <w:rFonts w:ascii="Abadi" w:hAnsi="Abadi"/>
                <w:sz w:val="20"/>
                <w:szCs w:val="20"/>
              </w:rPr>
              <w:t>Keepass</w:t>
            </w:r>
            <w:proofErr w:type="spellEnd"/>
            <w:r w:rsidRPr="007E001A">
              <w:rPr>
                <w:rFonts w:ascii="Abadi" w:hAnsi="Abadi"/>
                <w:sz w:val="20"/>
                <w:szCs w:val="20"/>
              </w:rPr>
              <w:t xml:space="preserve">; </w:t>
            </w:r>
            <w:proofErr w:type="spellStart"/>
            <w:r w:rsidRPr="007E001A">
              <w:rPr>
                <w:rFonts w:ascii="Abadi" w:hAnsi="Abadi"/>
                <w:sz w:val="20"/>
                <w:szCs w:val="20"/>
              </w:rPr>
              <w:t>Evision</w:t>
            </w:r>
            <w:proofErr w:type="spellEnd"/>
            <w:r w:rsidRPr="007E001A">
              <w:rPr>
                <w:rFonts w:ascii="Abadi" w:hAnsi="Abadi"/>
                <w:sz w:val="20"/>
                <w:szCs w:val="20"/>
              </w:rPr>
              <w:t xml:space="preserve">; Microsoft Company portal; </w:t>
            </w:r>
            <w:proofErr w:type="spellStart"/>
            <w:r w:rsidRPr="007E001A">
              <w:rPr>
                <w:rFonts w:ascii="Abadi" w:hAnsi="Abadi"/>
                <w:sz w:val="20"/>
                <w:szCs w:val="20"/>
              </w:rPr>
              <w:t>AutoCad;Adobe</w:t>
            </w:r>
            <w:proofErr w:type="spellEnd"/>
            <w:r w:rsidRPr="007E001A">
              <w:rPr>
                <w:rFonts w:ascii="Abadi" w:hAnsi="Abadi"/>
                <w:sz w:val="20"/>
                <w:szCs w:val="20"/>
              </w:rPr>
              <w:t xml:space="preserve"> Pro; </w:t>
            </w:r>
            <w:proofErr w:type="spellStart"/>
            <w:r w:rsidRPr="007E001A">
              <w:rPr>
                <w:rFonts w:ascii="Abadi" w:hAnsi="Abadi"/>
                <w:sz w:val="20"/>
                <w:szCs w:val="20"/>
              </w:rPr>
              <w:t>Bluebeam</w:t>
            </w:r>
            <w:proofErr w:type="spellEnd"/>
            <w:r w:rsidRPr="007E001A">
              <w:rPr>
                <w:rFonts w:ascii="Abadi" w:hAnsi="Abadi"/>
                <w:sz w:val="20"/>
                <w:szCs w:val="20"/>
              </w:rPr>
              <w:t xml:space="preserve">; </w:t>
            </w:r>
            <w:proofErr w:type="spellStart"/>
            <w:r w:rsidRPr="007E001A">
              <w:rPr>
                <w:rFonts w:ascii="Abadi" w:hAnsi="Abadi"/>
                <w:sz w:val="20"/>
                <w:szCs w:val="20"/>
              </w:rPr>
              <w:t>Configuration</w:t>
            </w:r>
            <w:proofErr w:type="spellEnd"/>
            <w:r w:rsidRPr="007E001A">
              <w:rPr>
                <w:rFonts w:ascii="Abadi" w:hAnsi="Abadi"/>
                <w:sz w:val="20"/>
                <w:szCs w:val="20"/>
              </w:rPr>
              <w:t xml:space="preserve"> Management Database (CMDB); Wireless; MFA; </w:t>
            </w:r>
            <w:proofErr w:type="spellStart"/>
            <w:r w:rsidRPr="007E001A">
              <w:rPr>
                <w:rFonts w:ascii="Abadi" w:hAnsi="Abadi"/>
                <w:sz w:val="20"/>
                <w:szCs w:val="20"/>
              </w:rPr>
              <w:t>patching</w:t>
            </w:r>
            <w:proofErr w:type="spellEnd"/>
            <w:r w:rsidRPr="007E001A">
              <w:rPr>
                <w:rFonts w:ascii="Abadi" w:hAnsi="Abadi"/>
                <w:sz w:val="20"/>
                <w:szCs w:val="20"/>
              </w:rPr>
              <w:t xml:space="preserve">; Citrix; Oracle; Canon Printers; Dell; HP; Powershell; Cisco Switches; VPN; ECM (FTP Tool); </w:t>
            </w:r>
            <w:proofErr w:type="spellStart"/>
            <w:r w:rsidRPr="007E001A">
              <w:rPr>
                <w:rFonts w:ascii="Abadi" w:hAnsi="Abadi"/>
                <w:sz w:val="20"/>
                <w:szCs w:val="20"/>
              </w:rPr>
              <w:t>Bitlocker</w:t>
            </w:r>
            <w:proofErr w:type="spellEnd"/>
            <w:r w:rsidRPr="007E001A">
              <w:rPr>
                <w:rFonts w:ascii="Abadi" w:hAnsi="Abadi"/>
                <w:sz w:val="20"/>
                <w:szCs w:val="20"/>
              </w:rPr>
              <w:t xml:space="preserve"> ( </w:t>
            </w:r>
            <w:proofErr w:type="spellStart"/>
            <w:r w:rsidRPr="007E001A">
              <w:rPr>
                <w:rFonts w:ascii="Abadi" w:hAnsi="Abadi"/>
                <w:sz w:val="20"/>
                <w:szCs w:val="20"/>
              </w:rPr>
              <w:t>To</w:t>
            </w:r>
            <w:proofErr w:type="spellEnd"/>
            <w:r w:rsidRPr="007E001A">
              <w:rPr>
                <w:rFonts w:ascii="Abadi" w:hAnsi="Abadi"/>
                <w:sz w:val="20"/>
                <w:szCs w:val="20"/>
              </w:rPr>
              <w:t xml:space="preserve"> Go); </w:t>
            </w:r>
            <w:proofErr w:type="spellStart"/>
            <w:r w:rsidRPr="007E001A">
              <w:rPr>
                <w:rFonts w:ascii="Abadi" w:hAnsi="Abadi"/>
                <w:sz w:val="20"/>
                <w:szCs w:val="20"/>
              </w:rPr>
              <w:t>Byod</w:t>
            </w:r>
            <w:proofErr w:type="spellEnd"/>
          </w:p>
        </w:tc>
      </w:tr>
    </w:tbl>
    <w:p w14:paraId="560F2885"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09294696" w14:textId="77777777" w:rsidTr="0027694C">
        <w:trPr>
          <w:trHeight w:val="284"/>
        </w:trPr>
        <w:tc>
          <w:tcPr>
            <w:tcW w:w="2723" w:type="dxa"/>
            <w:vAlign w:val="center"/>
          </w:tcPr>
          <w:p w14:paraId="1E92582D" w14:textId="77777777" w:rsidR="003F6C23" w:rsidRPr="008057C5" w:rsidRDefault="003F6C23" w:rsidP="004B11E2">
            <w:pPr>
              <w:rPr>
                <w:rFonts w:ascii="Abadi" w:hAnsi="Abadi"/>
                <w:b/>
                <w:bCs/>
                <w:sz w:val="20"/>
                <w:szCs w:val="20"/>
              </w:rPr>
            </w:pPr>
            <w:r w:rsidRPr="008057C5">
              <w:rPr>
                <w:rFonts w:ascii="Abadi" w:hAnsi="Abadi"/>
                <w:b/>
                <w:bCs/>
                <w:sz w:val="20"/>
                <w:szCs w:val="20"/>
              </w:rPr>
              <w:t>Taqa</w:t>
            </w:r>
          </w:p>
        </w:tc>
        <w:tc>
          <w:tcPr>
            <w:tcW w:w="6349" w:type="dxa"/>
            <w:vAlign w:val="center"/>
          </w:tcPr>
          <w:p w14:paraId="6F4D725D"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Support Engineer/ Werkplekbeheer/ Modern Workplace engineer</w:t>
            </w:r>
          </w:p>
        </w:tc>
      </w:tr>
      <w:tr w:rsidR="003F6C23" w:rsidRPr="00FC0EF2" w14:paraId="474B26B4" w14:textId="77777777" w:rsidTr="0027694C">
        <w:trPr>
          <w:trHeight w:val="284"/>
        </w:trPr>
        <w:tc>
          <w:tcPr>
            <w:tcW w:w="2723" w:type="dxa"/>
            <w:vAlign w:val="center"/>
          </w:tcPr>
          <w:p w14:paraId="0F859215"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1241DBD7"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Alkmaar</w:t>
            </w:r>
          </w:p>
          <w:p w14:paraId="039B8107" w14:textId="77777777" w:rsidR="00893BC8" w:rsidRPr="008057C5" w:rsidRDefault="00893BC8" w:rsidP="004B11E2">
            <w:pPr>
              <w:rPr>
                <w:rFonts w:ascii="Abadi" w:hAnsi="Abadi"/>
                <w:sz w:val="20"/>
                <w:szCs w:val="20"/>
                <w:lang w:val="en-GB"/>
              </w:rPr>
            </w:pPr>
          </w:p>
          <w:p w14:paraId="7FB1ACAD"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5E3A5F75"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01-05-2020 – 01-04-2022</w:t>
            </w:r>
          </w:p>
          <w:p w14:paraId="006CFA07" w14:textId="77777777" w:rsidR="00893BC8" w:rsidRPr="008057C5" w:rsidRDefault="00893BC8" w:rsidP="004B11E2">
            <w:pPr>
              <w:rPr>
                <w:rFonts w:ascii="Abadi" w:hAnsi="Abadi"/>
                <w:sz w:val="20"/>
                <w:szCs w:val="20"/>
                <w:lang w:val="en-GB"/>
              </w:rPr>
            </w:pPr>
          </w:p>
          <w:p w14:paraId="6FC08EF2"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4938C0CB"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2148F9E6" w14:textId="77777777" w:rsidR="00893BC8" w:rsidRPr="007E001A" w:rsidRDefault="00893BC8" w:rsidP="004B11E2">
            <w:pPr>
              <w:rPr>
                <w:rFonts w:ascii="Abadi" w:hAnsi="Abadi"/>
                <w:sz w:val="20"/>
                <w:szCs w:val="20"/>
              </w:rPr>
            </w:pPr>
          </w:p>
          <w:p w14:paraId="07A7B158" w14:textId="77777777" w:rsidR="003F6C23" w:rsidRPr="007E001A" w:rsidRDefault="00893BC8" w:rsidP="004B11E2">
            <w:pPr>
              <w:rPr>
                <w:rFonts w:ascii="Abadi" w:hAnsi="Abadi"/>
                <w:b/>
                <w:bCs/>
                <w:sz w:val="20"/>
                <w:szCs w:val="20"/>
              </w:rPr>
            </w:pPr>
            <w:r w:rsidRPr="007E001A">
              <w:rPr>
                <w:rFonts w:ascii="Abadi" w:hAnsi="Abadi"/>
                <w:sz w:val="20"/>
                <w:szCs w:val="20"/>
              </w:rPr>
              <w:t>Eindgebruikersondersteuning  werkplekbeheer (incl. offshore)</w:t>
            </w:r>
            <w:r w:rsidRPr="007E001A">
              <w:rPr>
                <w:rFonts w:ascii="Abadi" w:hAnsi="Abadi"/>
                <w:sz w:val="20"/>
                <w:szCs w:val="20"/>
              </w:rPr>
              <w:br/>
              <w:t>Verzorgde allround IT-ondersteuning voor eindgebruikers op diverse locaties, waaronder offshore platforms op de Noordzee. Werkzaamheden omvatten het oplossen van 1e- en 2e-lijns incidenten, rechtenbeheer in Active Directory, en het beheren van werkplekken en netwerken.</w:t>
            </w:r>
            <w:r w:rsidRPr="007E001A">
              <w:rPr>
                <w:rFonts w:ascii="Abadi" w:hAnsi="Abadi"/>
                <w:sz w:val="20"/>
                <w:szCs w:val="20"/>
              </w:rPr>
              <w:br/>
            </w:r>
            <w:r w:rsidRPr="007E001A">
              <w:rPr>
                <w:rFonts w:ascii="Abadi" w:hAnsi="Abadi"/>
                <w:sz w:val="20"/>
                <w:szCs w:val="20"/>
              </w:rPr>
              <w:br/>
              <w:t xml:space="preserve">Actief gewerkt met SCCM voor systeembeheer en softwaredistributie, en met </w:t>
            </w:r>
            <w:proofErr w:type="spellStart"/>
            <w:r w:rsidRPr="007E001A">
              <w:rPr>
                <w:rFonts w:ascii="Abadi" w:hAnsi="Abadi"/>
                <w:sz w:val="20"/>
                <w:szCs w:val="20"/>
              </w:rPr>
              <w:t>ServiceNow</w:t>
            </w:r>
            <w:proofErr w:type="spellEnd"/>
            <w:r w:rsidRPr="007E001A">
              <w:rPr>
                <w:rFonts w:ascii="Abadi" w:hAnsi="Abadi"/>
                <w:sz w:val="20"/>
                <w:szCs w:val="20"/>
              </w:rPr>
              <w:t xml:space="preserve">, AD en </w:t>
            </w:r>
            <w:proofErr w:type="spellStart"/>
            <w:r w:rsidRPr="007E001A">
              <w:rPr>
                <w:rFonts w:ascii="Abadi" w:hAnsi="Abadi"/>
                <w:sz w:val="20"/>
                <w:szCs w:val="20"/>
              </w:rPr>
              <w:t>Intune</w:t>
            </w:r>
            <w:proofErr w:type="spellEnd"/>
            <w:r w:rsidRPr="007E001A">
              <w:rPr>
                <w:rFonts w:ascii="Abadi" w:hAnsi="Abadi"/>
                <w:sz w:val="20"/>
                <w:szCs w:val="20"/>
              </w:rPr>
              <w:t xml:space="preserve"> voor het bijhouden van de CMDB en gebruikersbeheer. Daarnaast verantwoordelijk voor het installeren en onderhouden van hardware en netwerkmiddelen zoals </w:t>
            </w:r>
            <w:proofErr w:type="spellStart"/>
            <w:r w:rsidRPr="007E001A">
              <w:rPr>
                <w:rFonts w:ascii="Abadi" w:hAnsi="Abadi"/>
                <w:sz w:val="20"/>
                <w:szCs w:val="20"/>
              </w:rPr>
              <w:t>desktops</w:t>
            </w:r>
            <w:proofErr w:type="spellEnd"/>
            <w:r w:rsidRPr="007E001A">
              <w:rPr>
                <w:rFonts w:ascii="Abadi" w:hAnsi="Abadi"/>
                <w:sz w:val="20"/>
                <w:szCs w:val="20"/>
              </w:rPr>
              <w:t xml:space="preserve">, tablets, printers en mobiele </w:t>
            </w:r>
            <w:proofErr w:type="spellStart"/>
            <w:r w:rsidRPr="007E001A">
              <w:rPr>
                <w:rFonts w:ascii="Abadi" w:hAnsi="Abadi"/>
                <w:sz w:val="20"/>
                <w:szCs w:val="20"/>
              </w:rPr>
              <w:t>devices</w:t>
            </w:r>
            <w:proofErr w:type="spellEnd"/>
            <w:r w:rsidRPr="007E001A">
              <w:rPr>
                <w:rFonts w:ascii="Abadi" w:hAnsi="Abadi"/>
                <w:sz w:val="20"/>
                <w:szCs w:val="20"/>
              </w:rPr>
              <w:t xml:space="preserve"> (Android/iOS).</w:t>
            </w:r>
            <w:r w:rsidRPr="007E001A">
              <w:rPr>
                <w:rFonts w:ascii="Abadi" w:hAnsi="Abadi"/>
                <w:sz w:val="20"/>
                <w:szCs w:val="20"/>
              </w:rPr>
              <w:br/>
            </w:r>
            <w:r w:rsidRPr="007E001A">
              <w:rPr>
                <w:rFonts w:ascii="Abadi" w:hAnsi="Abadi"/>
                <w:sz w:val="20"/>
                <w:szCs w:val="20"/>
              </w:rPr>
              <w:br/>
              <w:t xml:space="preserve">Ook heb ik vergaderruimtes ingericht als moderne werkplekken en tijdelijke werkplekken opgezet voor projectteams en onderzoeken. Voor offshore locaties leverde ik remote support en verzorgde ik de </w:t>
            </w:r>
            <w:proofErr w:type="spellStart"/>
            <w:r w:rsidRPr="007E001A">
              <w:rPr>
                <w:rFonts w:ascii="Abadi" w:hAnsi="Abadi"/>
                <w:sz w:val="20"/>
                <w:szCs w:val="20"/>
              </w:rPr>
              <w:t>hardwarevoorbereiding</w:t>
            </w:r>
            <w:proofErr w:type="spellEnd"/>
            <w:r w:rsidRPr="007E001A">
              <w:rPr>
                <w:rFonts w:ascii="Abadi" w:hAnsi="Abadi"/>
                <w:sz w:val="20"/>
                <w:szCs w:val="20"/>
              </w:rPr>
              <w:t xml:space="preserve"> en verzending.</w:t>
            </w:r>
          </w:p>
        </w:tc>
      </w:tr>
      <w:tr w:rsidR="00893BC8" w:rsidRPr="008057C5" w14:paraId="11B38378" w14:textId="77777777" w:rsidTr="0027694C">
        <w:trPr>
          <w:trHeight w:val="284"/>
        </w:trPr>
        <w:tc>
          <w:tcPr>
            <w:tcW w:w="2723" w:type="dxa"/>
            <w:vAlign w:val="center"/>
          </w:tcPr>
          <w:p w14:paraId="2918A7E6"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31EDFA99" w14:textId="77777777" w:rsidR="00893BC8" w:rsidRPr="007E001A" w:rsidRDefault="00893BC8" w:rsidP="004B11E2">
            <w:pPr>
              <w:rPr>
                <w:rFonts w:ascii="Abadi" w:hAnsi="Abadi"/>
                <w:sz w:val="20"/>
                <w:szCs w:val="20"/>
              </w:rPr>
            </w:pPr>
            <w:r w:rsidRPr="007E001A">
              <w:rPr>
                <w:rFonts w:ascii="Abadi" w:hAnsi="Abadi"/>
                <w:sz w:val="20"/>
                <w:szCs w:val="20"/>
              </w:rPr>
              <w:t>Technieken: Office 2016; Office 365; MS Outlook 2016; Windows 7; Windows 10; (</w:t>
            </w:r>
            <w:proofErr w:type="spellStart"/>
            <w:r w:rsidRPr="007E001A">
              <w:rPr>
                <w:rFonts w:ascii="Abadi" w:hAnsi="Abadi"/>
                <w:sz w:val="20"/>
                <w:szCs w:val="20"/>
              </w:rPr>
              <w:t>Azure</w:t>
            </w:r>
            <w:proofErr w:type="spellEnd"/>
            <w:r w:rsidRPr="007E001A">
              <w:rPr>
                <w:rFonts w:ascii="Abadi" w:hAnsi="Abadi"/>
                <w:sz w:val="20"/>
                <w:szCs w:val="20"/>
              </w:rPr>
              <w:t xml:space="preserve">) Active Directory; </w:t>
            </w:r>
            <w:proofErr w:type="spellStart"/>
            <w:r w:rsidRPr="007E001A">
              <w:rPr>
                <w:rFonts w:ascii="Abadi" w:hAnsi="Abadi"/>
                <w:sz w:val="20"/>
                <w:szCs w:val="20"/>
              </w:rPr>
              <w:t>Intune</w:t>
            </w:r>
            <w:proofErr w:type="spellEnd"/>
            <w:r w:rsidRPr="007E001A">
              <w:rPr>
                <w:rFonts w:ascii="Abadi" w:hAnsi="Abadi"/>
                <w:sz w:val="20"/>
                <w:szCs w:val="20"/>
              </w:rPr>
              <w:t xml:space="preserve">; Remote Desktop Services; Microsoft OneDrive; Microsoft </w:t>
            </w:r>
            <w:proofErr w:type="spellStart"/>
            <w:r w:rsidRPr="007E001A">
              <w:rPr>
                <w:rFonts w:ascii="Abadi" w:hAnsi="Abadi"/>
                <w:sz w:val="20"/>
                <w:szCs w:val="20"/>
              </w:rPr>
              <w:t>Endpoint</w:t>
            </w:r>
            <w:proofErr w:type="spellEnd"/>
            <w:r w:rsidRPr="007E001A">
              <w:rPr>
                <w:rFonts w:ascii="Abadi" w:hAnsi="Abadi"/>
                <w:sz w:val="20"/>
                <w:szCs w:val="20"/>
              </w:rPr>
              <w:t xml:space="preserve">; Microsoft Teams; Microsoft SharePoint; </w:t>
            </w:r>
            <w:proofErr w:type="spellStart"/>
            <w:r w:rsidRPr="007E001A">
              <w:rPr>
                <w:rFonts w:ascii="Abadi" w:hAnsi="Abadi"/>
                <w:sz w:val="20"/>
                <w:szCs w:val="20"/>
              </w:rPr>
              <w:t>ServiceNow</w:t>
            </w:r>
            <w:proofErr w:type="spellEnd"/>
            <w:r w:rsidRPr="007E001A">
              <w:rPr>
                <w:rFonts w:ascii="Abadi" w:hAnsi="Abadi"/>
                <w:sz w:val="20"/>
                <w:szCs w:val="20"/>
              </w:rPr>
              <w:t xml:space="preserve">; iOS; Android; System Centre </w:t>
            </w:r>
            <w:proofErr w:type="spellStart"/>
            <w:r w:rsidRPr="007E001A">
              <w:rPr>
                <w:rFonts w:ascii="Abadi" w:hAnsi="Abadi"/>
                <w:sz w:val="20"/>
                <w:szCs w:val="20"/>
              </w:rPr>
              <w:t>Configuration</w:t>
            </w:r>
            <w:proofErr w:type="spellEnd"/>
            <w:r w:rsidRPr="007E001A">
              <w:rPr>
                <w:rFonts w:ascii="Abadi" w:hAnsi="Abadi"/>
                <w:sz w:val="20"/>
                <w:szCs w:val="20"/>
              </w:rPr>
              <w:t xml:space="preserve"> Manager (SCCM); </w:t>
            </w:r>
            <w:proofErr w:type="spellStart"/>
            <w:r w:rsidRPr="007E001A">
              <w:rPr>
                <w:rFonts w:ascii="Abadi" w:hAnsi="Abadi"/>
                <w:sz w:val="20"/>
                <w:szCs w:val="20"/>
              </w:rPr>
              <w:t>Uniflow</w:t>
            </w:r>
            <w:proofErr w:type="spellEnd"/>
            <w:r w:rsidRPr="007E001A">
              <w:rPr>
                <w:rFonts w:ascii="Abadi" w:hAnsi="Abadi"/>
                <w:sz w:val="20"/>
                <w:szCs w:val="20"/>
              </w:rPr>
              <w:t xml:space="preserve">; </w:t>
            </w:r>
            <w:proofErr w:type="spellStart"/>
            <w:r w:rsidRPr="007E001A">
              <w:rPr>
                <w:rFonts w:ascii="Abadi" w:hAnsi="Abadi"/>
                <w:sz w:val="20"/>
                <w:szCs w:val="20"/>
              </w:rPr>
              <w:t>Multifunctional</w:t>
            </w:r>
            <w:proofErr w:type="spellEnd"/>
            <w:r w:rsidRPr="007E001A">
              <w:rPr>
                <w:rFonts w:ascii="Abadi" w:hAnsi="Abadi"/>
                <w:sz w:val="20"/>
                <w:szCs w:val="20"/>
              </w:rPr>
              <w:t xml:space="preserve"> (MFP); Microsoft Teams; Mobile Device management (MDM); </w:t>
            </w:r>
            <w:proofErr w:type="spellStart"/>
            <w:r w:rsidRPr="007E001A">
              <w:rPr>
                <w:rFonts w:ascii="Abadi" w:hAnsi="Abadi"/>
                <w:sz w:val="20"/>
                <w:szCs w:val="20"/>
              </w:rPr>
              <w:t>TeamViewer</w:t>
            </w:r>
            <w:proofErr w:type="spellEnd"/>
            <w:r w:rsidRPr="007E001A">
              <w:rPr>
                <w:rFonts w:ascii="Abadi" w:hAnsi="Abadi"/>
                <w:sz w:val="20"/>
                <w:szCs w:val="20"/>
              </w:rPr>
              <w:t xml:space="preserve">; Logitech Tap; Microsoft Exchange; VoIP; </w:t>
            </w:r>
            <w:proofErr w:type="spellStart"/>
            <w:r w:rsidRPr="007E001A">
              <w:rPr>
                <w:rFonts w:ascii="Abadi" w:hAnsi="Abadi"/>
                <w:sz w:val="20"/>
                <w:szCs w:val="20"/>
              </w:rPr>
              <w:t>Keepass</w:t>
            </w:r>
            <w:proofErr w:type="spellEnd"/>
            <w:r w:rsidRPr="007E001A">
              <w:rPr>
                <w:rFonts w:ascii="Abadi" w:hAnsi="Abadi"/>
                <w:sz w:val="20"/>
                <w:szCs w:val="20"/>
              </w:rPr>
              <w:t xml:space="preserve">; </w:t>
            </w:r>
            <w:proofErr w:type="spellStart"/>
            <w:r w:rsidRPr="007E001A">
              <w:rPr>
                <w:rFonts w:ascii="Abadi" w:hAnsi="Abadi"/>
                <w:sz w:val="20"/>
                <w:szCs w:val="20"/>
              </w:rPr>
              <w:t>Evision</w:t>
            </w:r>
            <w:proofErr w:type="spellEnd"/>
            <w:r w:rsidRPr="007E001A">
              <w:rPr>
                <w:rFonts w:ascii="Abadi" w:hAnsi="Abadi"/>
                <w:sz w:val="20"/>
                <w:szCs w:val="20"/>
              </w:rPr>
              <w:t xml:space="preserve">; Microsoft Company portal; </w:t>
            </w:r>
            <w:proofErr w:type="spellStart"/>
            <w:r w:rsidRPr="007E001A">
              <w:rPr>
                <w:rFonts w:ascii="Abadi" w:hAnsi="Abadi"/>
                <w:sz w:val="20"/>
                <w:szCs w:val="20"/>
              </w:rPr>
              <w:t>AutoCad;Adobe</w:t>
            </w:r>
            <w:proofErr w:type="spellEnd"/>
            <w:r w:rsidRPr="007E001A">
              <w:rPr>
                <w:rFonts w:ascii="Abadi" w:hAnsi="Abadi"/>
                <w:sz w:val="20"/>
                <w:szCs w:val="20"/>
              </w:rPr>
              <w:t xml:space="preserve"> Pro; </w:t>
            </w:r>
            <w:proofErr w:type="spellStart"/>
            <w:r w:rsidRPr="007E001A">
              <w:rPr>
                <w:rFonts w:ascii="Abadi" w:hAnsi="Abadi"/>
                <w:sz w:val="20"/>
                <w:szCs w:val="20"/>
              </w:rPr>
              <w:t>Bluebeam</w:t>
            </w:r>
            <w:proofErr w:type="spellEnd"/>
            <w:r w:rsidRPr="007E001A">
              <w:rPr>
                <w:rFonts w:ascii="Abadi" w:hAnsi="Abadi"/>
                <w:sz w:val="20"/>
                <w:szCs w:val="20"/>
              </w:rPr>
              <w:t xml:space="preserve">; </w:t>
            </w:r>
            <w:proofErr w:type="spellStart"/>
            <w:r w:rsidRPr="007E001A">
              <w:rPr>
                <w:rFonts w:ascii="Abadi" w:hAnsi="Abadi"/>
                <w:sz w:val="20"/>
                <w:szCs w:val="20"/>
              </w:rPr>
              <w:t>Configuration</w:t>
            </w:r>
            <w:proofErr w:type="spellEnd"/>
            <w:r w:rsidRPr="007E001A">
              <w:rPr>
                <w:rFonts w:ascii="Abadi" w:hAnsi="Abadi"/>
                <w:sz w:val="20"/>
                <w:szCs w:val="20"/>
              </w:rPr>
              <w:t xml:space="preserve"> Management Database (CMDB); Wireless; MFA; </w:t>
            </w:r>
            <w:proofErr w:type="spellStart"/>
            <w:r w:rsidRPr="007E001A">
              <w:rPr>
                <w:rFonts w:ascii="Abadi" w:hAnsi="Abadi"/>
                <w:sz w:val="20"/>
                <w:szCs w:val="20"/>
              </w:rPr>
              <w:t>patching</w:t>
            </w:r>
            <w:proofErr w:type="spellEnd"/>
            <w:r w:rsidRPr="007E001A">
              <w:rPr>
                <w:rFonts w:ascii="Abadi" w:hAnsi="Abadi"/>
                <w:sz w:val="20"/>
                <w:szCs w:val="20"/>
              </w:rPr>
              <w:t xml:space="preserve">; Citrix; Oracle; Canon Printers; Dell; Powershell; Cisco Switches; </w:t>
            </w:r>
            <w:proofErr w:type="spellStart"/>
            <w:r w:rsidRPr="007E001A">
              <w:rPr>
                <w:rFonts w:ascii="Abadi" w:hAnsi="Abadi"/>
                <w:sz w:val="20"/>
                <w:szCs w:val="20"/>
              </w:rPr>
              <w:t>Atex</w:t>
            </w:r>
            <w:proofErr w:type="spellEnd"/>
            <w:r w:rsidRPr="007E001A">
              <w:rPr>
                <w:rFonts w:ascii="Abadi" w:hAnsi="Abadi"/>
                <w:sz w:val="20"/>
                <w:szCs w:val="20"/>
              </w:rPr>
              <w:t xml:space="preserve"> </w:t>
            </w:r>
            <w:proofErr w:type="spellStart"/>
            <w:r w:rsidRPr="007E001A">
              <w:rPr>
                <w:rFonts w:ascii="Abadi" w:hAnsi="Abadi"/>
                <w:sz w:val="20"/>
                <w:szCs w:val="20"/>
              </w:rPr>
              <w:t>Devices</w:t>
            </w:r>
            <w:proofErr w:type="spellEnd"/>
            <w:r w:rsidRPr="007E001A">
              <w:rPr>
                <w:rFonts w:ascii="Abadi" w:hAnsi="Abadi"/>
                <w:sz w:val="20"/>
                <w:szCs w:val="20"/>
              </w:rPr>
              <w:t xml:space="preserve">; VPN; ECM (FTP Tool); </w:t>
            </w:r>
            <w:proofErr w:type="spellStart"/>
            <w:r w:rsidRPr="007E001A">
              <w:rPr>
                <w:rFonts w:ascii="Abadi" w:hAnsi="Abadi"/>
                <w:sz w:val="20"/>
                <w:szCs w:val="20"/>
              </w:rPr>
              <w:t>Bitlocker</w:t>
            </w:r>
            <w:proofErr w:type="spellEnd"/>
            <w:r w:rsidRPr="007E001A">
              <w:rPr>
                <w:rFonts w:ascii="Abadi" w:hAnsi="Abadi"/>
                <w:sz w:val="20"/>
                <w:szCs w:val="20"/>
              </w:rPr>
              <w:t xml:space="preserve"> ( </w:t>
            </w:r>
            <w:proofErr w:type="spellStart"/>
            <w:r w:rsidRPr="007E001A">
              <w:rPr>
                <w:rFonts w:ascii="Abadi" w:hAnsi="Abadi"/>
                <w:sz w:val="20"/>
                <w:szCs w:val="20"/>
              </w:rPr>
              <w:t>To</w:t>
            </w:r>
            <w:proofErr w:type="spellEnd"/>
            <w:r w:rsidRPr="007E001A">
              <w:rPr>
                <w:rFonts w:ascii="Abadi" w:hAnsi="Abadi"/>
                <w:sz w:val="20"/>
                <w:szCs w:val="20"/>
              </w:rPr>
              <w:t xml:space="preserve"> Go); </w:t>
            </w:r>
            <w:proofErr w:type="spellStart"/>
            <w:r w:rsidRPr="007E001A">
              <w:rPr>
                <w:rFonts w:ascii="Abadi" w:hAnsi="Abadi"/>
                <w:sz w:val="20"/>
                <w:szCs w:val="20"/>
              </w:rPr>
              <w:t>Byod</w:t>
            </w:r>
            <w:proofErr w:type="spellEnd"/>
          </w:p>
        </w:tc>
      </w:tr>
    </w:tbl>
    <w:p w14:paraId="2EC75BCD"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441884C1" w14:textId="77777777" w:rsidTr="0027694C">
        <w:trPr>
          <w:trHeight w:val="284"/>
        </w:trPr>
        <w:tc>
          <w:tcPr>
            <w:tcW w:w="2723" w:type="dxa"/>
            <w:vAlign w:val="center"/>
          </w:tcPr>
          <w:p w14:paraId="31198CB5" w14:textId="77777777" w:rsidR="003F6C23" w:rsidRPr="008057C5" w:rsidRDefault="003F6C23" w:rsidP="004B11E2">
            <w:pPr>
              <w:rPr>
                <w:rFonts w:ascii="Abadi" w:hAnsi="Abadi"/>
                <w:b/>
                <w:bCs/>
                <w:sz w:val="20"/>
                <w:szCs w:val="20"/>
              </w:rPr>
            </w:pPr>
            <w:r w:rsidRPr="008057C5">
              <w:rPr>
                <w:rFonts w:ascii="Abadi" w:hAnsi="Abadi"/>
                <w:b/>
                <w:bCs/>
                <w:sz w:val="20"/>
                <w:szCs w:val="20"/>
              </w:rPr>
              <w:t>RDOG Hollands Midden</w:t>
            </w:r>
          </w:p>
        </w:tc>
        <w:tc>
          <w:tcPr>
            <w:tcW w:w="6349" w:type="dxa"/>
            <w:vAlign w:val="center"/>
          </w:tcPr>
          <w:p w14:paraId="3C37CF4D"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Allround Support Engineer/ Werkplekbeheer/ Balie/ MDM</w:t>
            </w:r>
          </w:p>
        </w:tc>
      </w:tr>
      <w:tr w:rsidR="003F6C23" w:rsidRPr="00FC0EF2" w14:paraId="70D741F3" w14:textId="77777777" w:rsidTr="0027694C">
        <w:trPr>
          <w:trHeight w:val="284"/>
        </w:trPr>
        <w:tc>
          <w:tcPr>
            <w:tcW w:w="2723" w:type="dxa"/>
            <w:vAlign w:val="center"/>
          </w:tcPr>
          <w:p w14:paraId="7BA9BA66"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3960D68A"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Leiden</w:t>
            </w:r>
          </w:p>
          <w:p w14:paraId="53132CCC" w14:textId="77777777" w:rsidR="00893BC8" w:rsidRPr="008057C5" w:rsidRDefault="00893BC8" w:rsidP="004B11E2">
            <w:pPr>
              <w:rPr>
                <w:rFonts w:ascii="Abadi" w:hAnsi="Abadi"/>
                <w:sz w:val="20"/>
                <w:szCs w:val="20"/>
                <w:lang w:val="en-GB"/>
              </w:rPr>
            </w:pPr>
          </w:p>
          <w:p w14:paraId="21AA5E96"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1FFB571E"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01-03-2020 – 01-04-2020</w:t>
            </w:r>
          </w:p>
          <w:p w14:paraId="0849DD56" w14:textId="77777777" w:rsidR="00893BC8" w:rsidRPr="008057C5" w:rsidRDefault="00893BC8" w:rsidP="004B11E2">
            <w:pPr>
              <w:rPr>
                <w:rFonts w:ascii="Abadi" w:hAnsi="Abadi"/>
                <w:sz w:val="20"/>
                <w:szCs w:val="20"/>
                <w:lang w:val="en-GB"/>
              </w:rPr>
            </w:pPr>
          </w:p>
          <w:p w14:paraId="14BCF201"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2F9CC7F6"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2CAFF9AA" w14:textId="77777777" w:rsidR="00893BC8" w:rsidRPr="007E001A" w:rsidRDefault="00893BC8" w:rsidP="004B11E2">
            <w:pPr>
              <w:rPr>
                <w:rFonts w:ascii="Abadi" w:hAnsi="Abadi"/>
                <w:sz w:val="20"/>
                <w:szCs w:val="20"/>
              </w:rPr>
            </w:pPr>
          </w:p>
          <w:p w14:paraId="7609CBAA" w14:textId="77777777" w:rsidR="003F6C23" w:rsidRPr="007E001A" w:rsidRDefault="00893BC8" w:rsidP="004B11E2">
            <w:pPr>
              <w:rPr>
                <w:rFonts w:ascii="Abadi" w:hAnsi="Abadi"/>
                <w:b/>
                <w:bCs/>
                <w:sz w:val="20"/>
                <w:szCs w:val="20"/>
              </w:rPr>
            </w:pPr>
            <w:r w:rsidRPr="007E001A">
              <w:rPr>
                <w:rFonts w:ascii="Abadi" w:hAnsi="Abadi"/>
                <w:sz w:val="20"/>
                <w:szCs w:val="20"/>
              </w:rPr>
              <w:t>Verantwoordelijk voor eindgebruikersondersteuning op het gebied van soft- en hardware, werkplekken en communicatiemiddelen, zoals laptops, Citrix, VoIP en mobiele telefonie. Ik was ook betrokken bij het opzetten van werkplekken en het beschikbaar stellen en instellen van hardware voor extra personeel dat werd ingezet tijdens de Covid-19-crisis. Aangezien veel medewerkers thuiswerkten, leverde ik ook telefonisch support om hen te ondersteunen bij hun IT-vragen.</w:t>
            </w:r>
          </w:p>
        </w:tc>
      </w:tr>
      <w:tr w:rsidR="00893BC8" w:rsidRPr="008057C5" w14:paraId="23B26A80" w14:textId="77777777" w:rsidTr="0027694C">
        <w:trPr>
          <w:trHeight w:val="284"/>
        </w:trPr>
        <w:tc>
          <w:tcPr>
            <w:tcW w:w="2723" w:type="dxa"/>
            <w:vAlign w:val="center"/>
          </w:tcPr>
          <w:p w14:paraId="0D09F799"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526C66D9" w14:textId="77777777" w:rsidR="00893BC8" w:rsidRPr="007E001A" w:rsidRDefault="00893BC8" w:rsidP="004B11E2">
            <w:pPr>
              <w:rPr>
                <w:rFonts w:ascii="Abadi" w:hAnsi="Abadi"/>
                <w:sz w:val="20"/>
                <w:szCs w:val="20"/>
              </w:rPr>
            </w:pPr>
            <w:r w:rsidRPr="007E001A">
              <w:rPr>
                <w:rFonts w:ascii="Abadi" w:hAnsi="Abadi"/>
                <w:sz w:val="20"/>
                <w:szCs w:val="20"/>
              </w:rPr>
              <w:t xml:space="preserve">Technieken: Office 2016; MS Outlook 2016; Office 365; Microsoft OneDrive; Windows 7; Windows 10; Windows Server 2016; Remote Desktop-protocol Microsoft (RDP); Active Directory; Citrix; Citrix receiver; Android; iOS; </w:t>
            </w:r>
            <w:proofErr w:type="spellStart"/>
            <w:r w:rsidRPr="007E001A">
              <w:rPr>
                <w:rFonts w:ascii="Abadi" w:hAnsi="Abadi"/>
                <w:sz w:val="20"/>
                <w:szCs w:val="20"/>
              </w:rPr>
              <w:t>TOPdesk</w:t>
            </w:r>
            <w:proofErr w:type="spellEnd"/>
            <w:r w:rsidRPr="007E001A">
              <w:rPr>
                <w:rFonts w:ascii="Abadi" w:hAnsi="Abadi"/>
                <w:sz w:val="20"/>
                <w:szCs w:val="20"/>
              </w:rPr>
              <w:t xml:space="preserve">; Microsoft Teams; VPN; </w:t>
            </w:r>
            <w:proofErr w:type="spellStart"/>
            <w:r w:rsidRPr="007E001A">
              <w:rPr>
                <w:rFonts w:ascii="Abadi" w:hAnsi="Abadi"/>
                <w:sz w:val="20"/>
                <w:szCs w:val="20"/>
              </w:rPr>
              <w:t>Uniflow</w:t>
            </w:r>
            <w:proofErr w:type="spellEnd"/>
            <w:r w:rsidRPr="007E001A">
              <w:rPr>
                <w:rFonts w:ascii="Abadi" w:hAnsi="Abadi"/>
                <w:sz w:val="20"/>
                <w:szCs w:val="20"/>
              </w:rPr>
              <w:t xml:space="preserve">; Microsoft Company portal; </w:t>
            </w:r>
            <w:proofErr w:type="spellStart"/>
            <w:r w:rsidRPr="007E001A">
              <w:rPr>
                <w:rFonts w:ascii="Abadi" w:hAnsi="Abadi"/>
                <w:sz w:val="20"/>
                <w:szCs w:val="20"/>
              </w:rPr>
              <w:t>Bitlocker</w:t>
            </w:r>
            <w:proofErr w:type="spellEnd"/>
            <w:r w:rsidRPr="007E001A">
              <w:rPr>
                <w:rFonts w:ascii="Abadi" w:hAnsi="Abadi"/>
                <w:sz w:val="20"/>
                <w:szCs w:val="20"/>
              </w:rPr>
              <w:t>; MFA: skype for business; VoIP; Mobile Device management (MDM); MFA</w:t>
            </w:r>
          </w:p>
        </w:tc>
      </w:tr>
    </w:tbl>
    <w:p w14:paraId="0EAC77E9"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59FFD56B" w14:textId="77777777" w:rsidTr="0027694C">
        <w:trPr>
          <w:trHeight w:val="284"/>
        </w:trPr>
        <w:tc>
          <w:tcPr>
            <w:tcW w:w="2723" w:type="dxa"/>
            <w:vAlign w:val="center"/>
          </w:tcPr>
          <w:p w14:paraId="0980DD18" w14:textId="77777777" w:rsidR="003F6C23" w:rsidRPr="008057C5" w:rsidRDefault="003F6C23" w:rsidP="004B11E2">
            <w:pPr>
              <w:rPr>
                <w:rFonts w:ascii="Abadi" w:hAnsi="Abadi"/>
                <w:b/>
                <w:bCs/>
                <w:sz w:val="20"/>
                <w:szCs w:val="20"/>
              </w:rPr>
            </w:pPr>
            <w:r w:rsidRPr="008057C5">
              <w:rPr>
                <w:rFonts w:ascii="Abadi" w:hAnsi="Abadi"/>
                <w:b/>
                <w:bCs/>
                <w:sz w:val="20"/>
                <w:szCs w:val="20"/>
              </w:rPr>
              <w:lastRenderedPageBreak/>
              <w:t>Sabbatical</w:t>
            </w:r>
          </w:p>
        </w:tc>
        <w:tc>
          <w:tcPr>
            <w:tcW w:w="6349" w:type="dxa"/>
            <w:vAlign w:val="center"/>
          </w:tcPr>
          <w:p w14:paraId="2FAEA515" w14:textId="77777777" w:rsidR="003F6C23" w:rsidRPr="008057C5" w:rsidRDefault="003F6C23" w:rsidP="004B11E2">
            <w:pPr>
              <w:rPr>
                <w:rFonts w:ascii="Abadi" w:hAnsi="Abadi"/>
                <w:b/>
                <w:bCs/>
                <w:sz w:val="20"/>
                <w:szCs w:val="20"/>
                <w:highlight w:val="yellow"/>
              </w:rPr>
            </w:pPr>
          </w:p>
        </w:tc>
      </w:tr>
      <w:tr w:rsidR="003F6C23" w:rsidRPr="00FC0EF2" w14:paraId="1048112A" w14:textId="77777777" w:rsidTr="0027694C">
        <w:trPr>
          <w:trHeight w:val="284"/>
        </w:trPr>
        <w:tc>
          <w:tcPr>
            <w:tcW w:w="2723" w:type="dxa"/>
            <w:vAlign w:val="center"/>
          </w:tcPr>
          <w:p w14:paraId="46AB4BF4"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348DA090" w14:textId="77777777" w:rsidR="00893BC8" w:rsidRPr="008057C5" w:rsidRDefault="00893BC8" w:rsidP="004B11E2">
            <w:pPr>
              <w:rPr>
                <w:rFonts w:ascii="Abadi" w:hAnsi="Abadi"/>
                <w:sz w:val="20"/>
                <w:szCs w:val="20"/>
                <w:lang w:val="en-GB"/>
              </w:rPr>
            </w:pPr>
          </w:p>
          <w:p w14:paraId="385594BF" w14:textId="77777777" w:rsidR="00893BC8" w:rsidRPr="008057C5" w:rsidRDefault="00893BC8" w:rsidP="004B11E2">
            <w:pPr>
              <w:rPr>
                <w:rFonts w:ascii="Abadi" w:hAnsi="Abadi"/>
                <w:sz w:val="20"/>
                <w:szCs w:val="20"/>
                <w:lang w:val="en-GB"/>
              </w:rPr>
            </w:pPr>
          </w:p>
          <w:p w14:paraId="46383476"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75415ADF"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01-04-2019 – 01-02-2020</w:t>
            </w:r>
          </w:p>
          <w:p w14:paraId="67480C34" w14:textId="77777777" w:rsidR="00893BC8" w:rsidRPr="008057C5" w:rsidRDefault="00893BC8" w:rsidP="004B11E2">
            <w:pPr>
              <w:rPr>
                <w:rFonts w:ascii="Abadi" w:hAnsi="Abadi"/>
                <w:sz w:val="20"/>
                <w:szCs w:val="20"/>
                <w:lang w:val="en-GB"/>
              </w:rPr>
            </w:pPr>
          </w:p>
          <w:p w14:paraId="52091602"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419E32E1" w14:textId="77777777" w:rsidR="00893BC8" w:rsidRPr="008057C5" w:rsidRDefault="00893BC8" w:rsidP="004B11E2">
            <w:pPr>
              <w:rPr>
                <w:rFonts w:ascii="Abadi" w:hAnsi="Abadi"/>
                <w:sz w:val="20"/>
                <w:szCs w:val="20"/>
                <w:lang w:val="en-GB"/>
              </w:rPr>
            </w:pPr>
          </w:p>
        </w:tc>
        <w:tc>
          <w:tcPr>
            <w:tcW w:w="6349" w:type="dxa"/>
            <w:vAlign w:val="center"/>
          </w:tcPr>
          <w:p w14:paraId="6D12A7A5" w14:textId="77777777" w:rsidR="00893BC8" w:rsidRPr="007E001A" w:rsidRDefault="00893BC8" w:rsidP="004B11E2">
            <w:pPr>
              <w:rPr>
                <w:rFonts w:ascii="Abadi" w:hAnsi="Abadi"/>
                <w:sz w:val="20"/>
                <w:szCs w:val="20"/>
              </w:rPr>
            </w:pPr>
          </w:p>
          <w:p w14:paraId="7FB650D6" w14:textId="77777777" w:rsidR="003F6C23" w:rsidRPr="007E001A" w:rsidRDefault="00893BC8" w:rsidP="004B11E2">
            <w:pPr>
              <w:rPr>
                <w:rFonts w:ascii="Abadi" w:hAnsi="Abadi"/>
                <w:b/>
                <w:bCs/>
                <w:sz w:val="20"/>
                <w:szCs w:val="20"/>
              </w:rPr>
            </w:pPr>
            <w:r w:rsidRPr="007E001A">
              <w:rPr>
                <w:rFonts w:ascii="Abadi" w:hAnsi="Abadi"/>
                <w:sz w:val="20"/>
                <w:szCs w:val="20"/>
              </w:rPr>
              <w:t>In verband met privé omstandigheden</w:t>
            </w:r>
          </w:p>
        </w:tc>
      </w:tr>
      <w:tr w:rsidR="00893BC8" w:rsidRPr="008057C5" w14:paraId="601131CC" w14:textId="77777777" w:rsidTr="0027694C">
        <w:trPr>
          <w:trHeight w:val="284"/>
        </w:trPr>
        <w:tc>
          <w:tcPr>
            <w:tcW w:w="2723" w:type="dxa"/>
            <w:vAlign w:val="center"/>
          </w:tcPr>
          <w:p w14:paraId="37C72FA1"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6F7B163E" w14:textId="77777777" w:rsidR="00893BC8" w:rsidRPr="008057C5" w:rsidRDefault="00893BC8" w:rsidP="004B11E2">
            <w:pPr>
              <w:rPr>
                <w:rFonts w:ascii="Abadi" w:hAnsi="Abadi"/>
                <w:sz w:val="20"/>
                <w:szCs w:val="20"/>
                <w:lang w:val="en-GB"/>
              </w:rPr>
            </w:pPr>
          </w:p>
        </w:tc>
      </w:tr>
    </w:tbl>
    <w:p w14:paraId="0EB040E5"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7DFE65D6" w14:textId="77777777" w:rsidTr="0027694C">
        <w:trPr>
          <w:trHeight w:val="284"/>
        </w:trPr>
        <w:tc>
          <w:tcPr>
            <w:tcW w:w="2723" w:type="dxa"/>
            <w:vAlign w:val="center"/>
          </w:tcPr>
          <w:p w14:paraId="1AB6463E" w14:textId="77777777" w:rsidR="003F6C23" w:rsidRPr="008057C5" w:rsidRDefault="003F6C23" w:rsidP="004B11E2">
            <w:pPr>
              <w:rPr>
                <w:rFonts w:ascii="Abadi" w:hAnsi="Abadi"/>
                <w:b/>
                <w:bCs/>
                <w:sz w:val="20"/>
                <w:szCs w:val="20"/>
              </w:rPr>
            </w:pPr>
            <w:r w:rsidRPr="008057C5">
              <w:rPr>
                <w:rFonts w:ascii="Abadi" w:hAnsi="Abadi"/>
                <w:b/>
                <w:bCs/>
                <w:sz w:val="20"/>
                <w:szCs w:val="20"/>
              </w:rPr>
              <w:t>Deltares</w:t>
            </w:r>
          </w:p>
        </w:tc>
        <w:tc>
          <w:tcPr>
            <w:tcW w:w="6349" w:type="dxa"/>
            <w:vAlign w:val="center"/>
          </w:tcPr>
          <w:p w14:paraId="5DB18313"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Skilled Servicedesksupport en Applicatie beheer/ Balie</w:t>
            </w:r>
          </w:p>
        </w:tc>
      </w:tr>
      <w:tr w:rsidR="003F6C23" w:rsidRPr="00FC0EF2" w14:paraId="51B5206B" w14:textId="77777777" w:rsidTr="0027694C">
        <w:trPr>
          <w:trHeight w:val="284"/>
        </w:trPr>
        <w:tc>
          <w:tcPr>
            <w:tcW w:w="2723" w:type="dxa"/>
            <w:vAlign w:val="center"/>
          </w:tcPr>
          <w:p w14:paraId="2395BF33"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42D4D621"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Delft</w:t>
            </w:r>
          </w:p>
          <w:p w14:paraId="7A277837" w14:textId="77777777" w:rsidR="00893BC8" w:rsidRPr="008057C5" w:rsidRDefault="00893BC8" w:rsidP="004B11E2">
            <w:pPr>
              <w:rPr>
                <w:rFonts w:ascii="Abadi" w:hAnsi="Abadi"/>
                <w:sz w:val="20"/>
                <w:szCs w:val="20"/>
                <w:lang w:val="en-GB"/>
              </w:rPr>
            </w:pPr>
          </w:p>
          <w:p w14:paraId="573BDA14"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2E2A1419"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01-09-2018 – 30-09-2019</w:t>
            </w:r>
          </w:p>
          <w:p w14:paraId="1F51CCF7" w14:textId="77777777" w:rsidR="00893BC8" w:rsidRPr="008057C5" w:rsidRDefault="00893BC8" w:rsidP="004B11E2">
            <w:pPr>
              <w:rPr>
                <w:rFonts w:ascii="Abadi" w:hAnsi="Abadi"/>
                <w:sz w:val="20"/>
                <w:szCs w:val="20"/>
                <w:lang w:val="en-GB"/>
              </w:rPr>
            </w:pPr>
          </w:p>
          <w:p w14:paraId="2030D6F4"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0CB32377"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4F643105" w14:textId="77777777" w:rsidR="00893BC8" w:rsidRPr="007E001A" w:rsidRDefault="00893BC8" w:rsidP="004B11E2">
            <w:pPr>
              <w:rPr>
                <w:rFonts w:ascii="Abadi" w:hAnsi="Abadi"/>
                <w:sz w:val="20"/>
                <w:szCs w:val="20"/>
              </w:rPr>
            </w:pPr>
          </w:p>
          <w:p w14:paraId="51B96DC6" w14:textId="77777777" w:rsidR="003F6C23" w:rsidRPr="007E001A" w:rsidRDefault="00893BC8" w:rsidP="004B11E2">
            <w:pPr>
              <w:rPr>
                <w:rFonts w:ascii="Abadi" w:hAnsi="Abadi"/>
                <w:b/>
                <w:bCs/>
                <w:sz w:val="20"/>
                <w:szCs w:val="20"/>
              </w:rPr>
            </w:pPr>
            <w:r w:rsidRPr="007E001A">
              <w:rPr>
                <w:rFonts w:ascii="Abadi" w:hAnsi="Abadi"/>
                <w:sz w:val="20"/>
                <w:szCs w:val="20"/>
              </w:rPr>
              <w:t xml:space="preserve">Verantwoordelijk voor het leveren van 1e en 2e </w:t>
            </w:r>
            <w:proofErr w:type="spellStart"/>
            <w:r w:rsidRPr="007E001A">
              <w:rPr>
                <w:rFonts w:ascii="Abadi" w:hAnsi="Abadi"/>
                <w:sz w:val="20"/>
                <w:szCs w:val="20"/>
              </w:rPr>
              <w:t>lijns</w:t>
            </w:r>
            <w:proofErr w:type="spellEnd"/>
            <w:r w:rsidRPr="007E001A">
              <w:rPr>
                <w:rFonts w:ascii="Abadi" w:hAnsi="Abadi"/>
                <w:sz w:val="20"/>
                <w:szCs w:val="20"/>
              </w:rPr>
              <w:t xml:space="preserve"> </w:t>
            </w:r>
            <w:proofErr w:type="spellStart"/>
            <w:r w:rsidRPr="007E001A">
              <w:rPr>
                <w:rFonts w:ascii="Abadi" w:hAnsi="Abadi"/>
                <w:sz w:val="20"/>
                <w:szCs w:val="20"/>
              </w:rPr>
              <w:t>servicedesk</w:t>
            </w:r>
            <w:proofErr w:type="spellEnd"/>
            <w:r w:rsidRPr="007E001A">
              <w:rPr>
                <w:rFonts w:ascii="Abadi" w:hAnsi="Abadi"/>
                <w:sz w:val="20"/>
                <w:szCs w:val="20"/>
              </w:rPr>
              <w:t xml:space="preserve"> support aan </w:t>
            </w:r>
            <w:proofErr w:type="spellStart"/>
            <w:r w:rsidRPr="007E001A">
              <w:rPr>
                <w:rFonts w:ascii="Abadi" w:hAnsi="Abadi"/>
                <w:sz w:val="20"/>
                <w:szCs w:val="20"/>
              </w:rPr>
              <w:t>Deltares</w:t>
            </w:r>
            <w:proofErr w:type="spellEnd"/>
            <w:r w:rsidRPr="007E001A">
              <w:rPr>
                <w:rFonts w:ascii="Abadi" w:hAnsi="Abadi"/>
                <w:sz w:val="20"/>
                <w:szCs w:val="20"/>
              </w:rPr>
              <w:t>-medewerkers, met focus op applicaties, serverbeheer en Windows beheer. Tijdens de migratie naar Windows 10 bood ik ondersteuning om een soepele overgang te waarborgen. Daarnaast verzorgde ik face-</w:t>
            </w:r>
            <w:proofErr w:type="spellStart"/>
            <w:r w:rsidRPr="007E001A">
              <w:rPr>
                <w:rFonts w:ascii="Abadi" w:hAnsi="Abadi"/>
                <w:sz w:val="20"/>
                <w:szCs w:val="20"/>
              </w:rPr>
              <w:t>to</w:t>
            </w:r>
            <w:proofErr w:type="spellEnd"/>
            <w:r w:rsidRPr="007E001A">
              <w:rPr>
                <w:rFonts w:ascii="Abadi" w:hAnsi="Abadi"/>
                <w:sz w:val="20"/>
                <w:szCs w:val="20"/>
              </w:rPr>
              <w:t>-face support op het servicepunt om medewerkers snel en efficiënt te helpen met hun IT-vragen.</w:t>
            </w:r>
          </w:p>
        </w:tc>
      </w:tr>
      <w:tr w:rsidR="00893BC8" w:rsidRPr="008057C5" w14:paraId="4FAEA1E8" w14:textId="77777777" w:rsidTr="0027694C">
        <w:trPr>
          <w:trHeight w:val="284"/>
        </w:trPr>
        <w:tc>
          <w:tcPr>
            <w:tcW w:w="2723" w:type="dxa"/>
            <w:vAlign w:val="center"/>
          </w:tcPr>
          <w:p w14:paraId="2CA97A65"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7CC94024" w14:textId="77777777" w:rsidR="00893BC8" w:rsidRPr="007E001A" w:rsidRDefault="00893BC8" w:rsidP="004B11E2">
            <w:pPr>
              <w:rPr>
                <w:rFonts w:ascii="Abadi" w:hAnsi="Abadi"/>
                <w:sz w:val="20"/>
                <w:szCs w:val="20"/>
              </w:rPr>
            </w:pPr>
            <w:r w:rsidRPr="007E001A">
              <w:rPr>
                <w:rFonts w:ascii="Abadi" w:hAnsi="Abadi"/>
                <w:sz w:val="20"/>
                <w:szCs w:val="20"/>
              </w:rPr>
              <w:t xml:space="preserve">Technieken: MS Office 2016; MS Outlook 2016; Office 365; Windows 7; Windows 10; Windows Server 2016; Remote Desktop-protocol Microsoft (RDP); Active Directory; </w:t>
            </w:r>
            <w:proofErr w:type="spellStart"/>
            <w:r w:rsidRPr="007E001A">
              <w:rPr>
                <w:rFonts w:ascii="Abadi" w:hAnsi="Abadi"/>
                <w:sz w:val="20"/>
                <w:szCs w:val="20"/>
              </w:rPr>
              <w:t>TOPdesk</w:t>
            </w:r>
            <w:proofErr w:type="spellEnd"/>
            <w:r w:rsidRPr="007E001A">
              <w:rPr>
                <w:rFonts w:ascii="Abadi" w:hAnsi="Abadi"/>
                <w:sz w:val="20"/>
                <w:szCs w:val="20"/>
              </w:rPr>
              <w:t xml:space="preserve">; Microsoft Teams; Microsoft Company portal; </w:t>
            </w:r>
            <w:proofErr w:type="spellStart"/>
            <w:r w:rsidRPr="007E001A">
              <w:rPr>
                <w:rFonts w:ascii="Abadi" w:hAnsi="Abadi"/>
                <w:sz w:val="20"/>
                <w:szCs w:val="20"/>
              </w:rPr>
              <w:t>Bitlocker</w:t>
            </w:r>
            <w:proofErr w:type="spellEnd"/>
            <w:r w:rsidRPr="007E001A">
              <w:rPr>
                <w:rFonts w:ascii="Abadi" w:hAnsi="Abadi"/>
                <w:sz w:val="20"/>
                <w:szCs w:val="20"/>
              </w:rPr>
              <w:t xml:space="preserve">; MFA; VoIP; Mobile Device management (MDM); VPN; Microsoft Exchange </w:t>
            </w:r>
          </w:p>
        </w:tc>
      </w:tr>
    </w:tbl>
    <w:p w14:paraId="798632CB"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5BC1BB05" w14:textId="77777777" w:rsidTr="0027694C">
        <w:trPr>
          <w:trHeight w:val="284"/>
        </w:trPr>
        <w:tc>
          <w:tcPr>
            <w:tcW w:w="2723" w:type="dxa"/>
            <w:vAlign w:val="center"/>
          </w:tcPr>
          <w:p w14:paraId="2C579D11" w14:textId="77777777" w:rsidR="003F6C23" w:rsidRPr="008057C5" w:rsidRDefault="003F6C23" w:rsidP="004B11E2">
            <w:pPr>
              <w:rPr>
                <w:rFonts w:ascii="Abadi" w:hAnsi="Abadi"/>
                <w:b/>
                <w:bCs/>
                <w:sz w:val="20"/>
                <w:szCs w:val="20"/>
              </w:rPr>
            </w:pPr>
            <w:r w:rsidRPr="008057C5">
              <w:rPr>
                <w:rFonts w:ascii="Abadi" w:hAnsi="Abadi"/>
                <w:b/>
                <w:bCs/>
                <w:sz w:val="20"/>
                <w:szCs w:val="20"/>
              </w:rPr>
              <w:t>Stedin</w:t>
            </w:r>
          </w:p>
        </w:tc>
        <w:tc>
          <w:tcPr>
            <w:tcW w:w="6349" w:type="dxa"/>
            <w:vAlign w:val="center"/>
          </w:tcPr>
          <w:p w14:paraId="383170D0"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Skilled Servicedesk Support/ Werkplekbeheer en Balie</w:t>
            </w:r>
          </w:p>
        </w:tc>
      </w:tr>
      <w:tr w:rsidR="003F6C23" w:rsidRPr="00FC0EF2" w14:paraId="308815F1" w14:textId="77777777" w:rsidTr="0027694C">
        <w:trPr>
          <w:trHeight w:val="284"/>
        </w:trPr>
        <w:tc>
          <w:tcPr>
            <w:tcW w:w="2723" w:type="dxa"/>
            <w:vAlign w:val="center"/>
          </w:tcPr>
          <w:p w14:paraId="32309864"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0D530B8C"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Rotterdam</w:t>
            </w:r>
          </w:p>
          <w:p w14:paraId="45EEBDD2" w14:textId="77777777" w:rsidR="00893BC8" w:rsidRPr="008057C5" w:rsidRDefault="00893BC8" w:rsidP="004B11E2">
            <w:pPr>
              <w:rPr>
                <w:rFonts w:ascii="Abadi" w:hAnsi="Abadi"/>
                <w:sz w:val="20"/>
                <w:szCs w:val="20"/>
                <w:lang w:val="en-GB"/>
              </w:rPr>
            </w:pPr>
          </w:p>
          <w:p w14:paraId="72F4F176"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39E02358"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01-09-2016 – 01-08-2018</w:t>
            </w:r>
          </w:p>
          <w:p w14:paraId="66B8BAF6" w14:textId="77777777" w:rsidR="00893BC8" w:rsidRPr="008057C5" w:rsidRDefault="00893BC8" w:rsidP="004B11E2">
            <w:pPr>
              <w:rPr>
                <w:rFonts w:ascii="Abadi" w:hAnsi="Abadi"/>
                <w:sz w:val="20"/>
                <w:szCs w:val="20"/>
                <w:lang w:val="en-GB"/>
              </w:rPr>
            </w:pPr>
          </w:p>
          <w:p w14:paraId="57E960F5"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2F397EEE"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4BC747D4" w14:textId="77777777" w:rsidR="00893BC8" w:rsidRPr="007E001A" w:rsidRDefault="00893BC8" w:rsidP="004B11E2">
            <w:pPr>
              <w:rPr>
                <w:rFonts w:ascii="Abadi" w:hAnsi="Abadi"/>
                <w:sz w:val="20"/>
                <w:szCs w:val="20"/>
              </w:rPr>
            </w:pPr>
          </w:p>
          <w:p w14:paraId="371B61EA" w14:textId="77777777" w:rsidR="003F6C23" w:rsidRPr="007E001A" w:rsidRDefault="00893BC8" w:rsidP="004B11E2">
            <w:pPr>
              <w:rPr>
                <w:rFonts w:ascii="Abadi" w:hAnsi="Abadi"/>
                <w:b/>
                <w:bCs/>
                <w:sz w:val="20"/>
                <w:szCs w:val="20"/>
              </w:rPr>
            </w:pPr>
            <w:r w:rsidRPr="007E001A">
              <w:rPr>
                <w:rFonts w:ascii="Abadi" w:hAnsi="Abadi"/>
                <w:sz w:val="20"/>
                <w:szCs w:val="20"/>
              </w:rPr>
              <w:t xml:space="preserve">Verantwoordelijk voor het bieden van 1e </w:t>
            </w:r>
            <w:proofErr w:type="spellStart"/>
            <w:r w:rsidRPr="007E001A">
              <w:rPr>
                <w:rFonts w:ascii="Abadi" w:hAnsi="Abadi"/>
                <w:sz w:val="20"/>
                <w:szCs w:val="20"/>
              </w:rPr>
              <w:t>lijns</w:t>
            </w:r>
            <w:proofErr w:type="spellEnd"/>
            <w:r w:rsidRPr="007E001A">
              <w:rPr>
                <w:rFonts w:ascii="Abadi" w:hAnsi="Abadi"/>
                <w:sz w:val="20"/>
                <w:szCs w:val="20"/>
              </w:rPr>
              <w:t xml:space="preserve"> </w:t>
            </w:r>
            <w:proofErr w:type="spellStart"/>
            <w:r w:rsidRPr="007E001A">
              <w:rPr>
                <w:rFonts w:ascii="Abadi" w:hAnsi="Abadi"/>
                <w:sz w:val="20"/>
                <w:szCs w:val="20"/>
              </w:rPr>
              <w:t>servicedesk</w:t>
            </w:r>
            <w:proofErr w:type="spellEnd"/>
            <w:r w:rsidRPr="007E001A">
              <w:rPr>
                <w:rFonts w:ascii="Abadi" w:hAnsi="Abadi"/>
                <w:sz w:val="20"/>
                <w:szCs w:val="20"/>
              </w:rPr>
              <w:t xml:space="preserve"> support aan </w:t>
            </w:r>
            <w:proofErr w:type="spellStart"/>
            <w:r w:rsidRPr="007E001A">
              <w:rPr>
                <w:rFonts w:ascii="Abadi" w:hAnsi="Abadi"/>
                <w:sz w:val="20"/>
                <w:szCs w:val="20"/>
              </w:rPr>
              <w:t>Stedin</w:t>
            </w:r>
            <w:proofErr w:type="spellEnd"/>
            <w:r w:rsidRPr="007E001A">
              <w:rPr>
                <w:rFonts w:ascii="Abadi" w:hAnsi="Abadi"/>
                <w:sz w:val="20"/>
                <w:szCs w:val="20"/>
              </w:rPr>
              <w:t>-medewerkers, zowel voor applicatievragen als facilitair gerelateerde werkzaamheden. Daarnaast verzorgde ik face-</w:t>
            </w:r>
            <w:proofErr w:type="spellStart"/>
            <w:r w:rsidRPr="007E001A">
              <w:rPr>
                <w:rFonts w:ascii="Abadi" w:hAnsi="Abadi"/>
                <w:sz w:val="20"/>
                <w:szCs w:val="20"/>
              </w:rPr>
              <w:t>to</w:t>
            </w:r>
            <w:proofErr w:type="spellEnd"/>
            <w:r w:rsidRPr="007E001A">
              <w:rPr>
                <w:rFonts w:ascii="Abadi" w:hAnsi="Abadi"/>
                <w:sz w:val="20"/>
                <w:szCs w:val="20"/>
              </w:rPr>
              <w:t xml:space="preserve">-face support aan het servicepunt en was ik verantwoordelijk voor het </w:t>
            </w:r>
            <w:proofErr w:type="spellStart"/>
            <w:r w:rsidRPr="007E001A">
              <w:rPr>
                <w:rFonts w:ascii="Abadi" w:hAnsi="Abadi"/>
                <w:sz w:val="20"/>
                <w:szCs w:val="20"/>
              </w:rPr>
              <w:t>onsite</w:t>
            </w:r>
            <w:proofErr w:type="spellEnd"/>
            <w:r w:rsidRPr="007E001A">
              <w:rPr>
                <w:rFonts w:ascii="Abadi" w:hAnsi="Abadi"/>
                <w:sz w:val="20"/>
                <w:szCs w:val="20"/>
              </w:rPr>
              <w:t xml:space="preserve"> beheer van multifunctionele printers.</w:t>
            </w:r>
            <w:r w:rsidRPr="007E001A">
              <w:rPr>
                <w:rFonts w:ascii="Abadi" w:hAnsi="Abadi"/>
                <w:sz w:val="20"/>
                <w:szCs w:val="20"/>
              </w:rPr>
              <w:br/>
            </w:r>
            <w:r w:rsidRPr="007E001A">
              <w:rPr>
                <w:rFonts w:ascii="Abadi" w:hAnsi="Abadi"/>
                <w:sz w:val="20"/>
                <w:szCs w:val="20"/>
              </w:rPr>
              <w:br/>
              <w:t xml:space="preserve">Verder bood ik inwerkbegeleiding en training aan nieuwe servicedeskmedewerkers om hun efficiëntie en kennis te vergroten. Tot slot was ik verantwoordelijk voor het opstellen van maandelijkse rapportages met betrekking tot Chinese </w:t>
            </w:r>
            <w:proofErr w:type="spellStart"/>
            <w:r w:rsidRPr="007E001A">
              <w:rPr>
                <w:rFonts w:ascii="Abadi" w:hAnsi="Abadi"/>
                <w:sz w:val="20"/>
                <w:szCs w:val="20"/>
              </w:rPr>
              <w:t>wall</w:t>
            </w:r>
            <w:proofErr w:type="spellEnd"/>
            <w:r w:rsidRPr="007E001A">
              <w:rPr>
                <w:rFonts w:ascii="Abadi" w:hAnsi="Abadi"/>
                <w:sz w:val="20"/>
                <w:szCs w:val="20"/>
              </w:rPr>
              <w:t xml:space="preserve"> security, waarmee ik de naleving van beveiligingsrichtlijnen bewaakte.</w:t>
            </w:r>
            <w:r w:rsidRPr="007E001A">
              <w:rPr>
                <w:rFonts w:ascii="Abadi" w:hAnsi="Abadi"/>
                <w:sz w:val="20"/>
                <w:szCs w:val="20"/>
              </w:rPr>
              <w:br/>
              <w:t xml:space="preserve">- Inwerken en training bieden aan nieuwe </w:t>
            </w:r>
            <w:proofErr w:type="spellStart"/>
            <w:r w:rsidRPr="007E001A">
              <w:rPr>
                <w:rFonts w:ascii="Abadi" w:hAnsi="Abadi"/>
                <w:sz w:val="20"/>
                <w:szCs w:val="20"/>
              </w:rPr>
              <w:t>servicedesk</w:t>
            </w:r>
            <w:proofErr w:type="spellEnd"/>
            <w:r w:rsidRPr="007E001A">
              <w:rPr>
                <w:rFonts w:ascii="Abadi" w:hAnsi="Abadi"/>
                <w:sz w:val="20"/>
                <w:szCs w:val="20"/>
              </w:rPr>
              <w:t xml:space="preserve"> medewerkers;</w:t>
            </w:r>
            <w:r w:rsidRPr="007E001A">
              <w:rPr>
                <w:rFonts w:ascii="Abadi" w:hAnsi="Abadi"/>
                <w:sz w:val="20"/>
                <w:szCs w:val="20"/>
              </w:rPr>
              <w:br/>
              <w:t xml:space="preserve">- Verantwoordelijk voor het opstellen van maandelijkse rapportage van Chinese </w:t>
            </w:r>
            <w:proofErr w:type="spellStart"/>
            <w:r w:rsidRPr="007E001A">
              <w:rPr>
                <w:rFonts w:ascii="Abadi" w:hAnsi="Abadi"/>
                <w:sz w:val="20"/>
                <w:szCs w:val="20"/>
              </w:rPr>
              <w:t>wall</w:t>
            </w:r>
            <w:proofErr w:type="spellEnd"/>
            <w:r w:rsidRPr="007E001A">
              <w:rPr>
                <w:rFonts w:ascii="Abadi" w:hAnsi="Abadi"/>
                <w:sz w:val="20"/>
                <w:szCs w:val="20"/>
              </w:rPr>
              <w:t xml:space="preserve"> security.</w:t>
            </w:r>
          </w:p>
        </w:tc>
      </w:tr>
      <w:tr w:rsidR="00893BC8" w:rsidRPr="008057C5" w14:paraId="1793AA88" w14:textId="77777777" w:rsidTr="0027694C">
        <w:trPr>
          <w:trHeight w:val="284"/>
        </w:trPr>
        <w:tc>
          <w:tcPr>
            <w:tcW w:w="2723" w:type="dxa"/>
            <w:vAlign w:val="center"/>
          </w:tcPr>
          <w:p w14:paraId="6FBE8069"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7A512F62" w14:textId="77777777" w:rsidR="00893BC8" w:rsidRPr="007E001A" w:rsidRDefault="00893BC8" w:rsidP="004B11E2">
            <w:pPr>
              <w:rPr>
                <w:rFonts w:ascii="Abadi" w:hAnsi="Abadi"/>
                <w:sz w:val="20"/>
                <w:szCs w:val="20"/>
              </w:rPr>
            </w:pPr>
            <w:r w:rsidRPr="007E001A">
              <w:rPr>
                <w:rFonts w:ascii="Abadi" w:hAnsi="Abadi"/>
                <w:sz w:val="20"/>
                <w:szCs w:val="20"/>
              </w:rPr>
              <w:t xml:space="preserve">Technieken: MS Office 2016; Office 365; Windows 7; Windows 10; Windows Server 2016; Remote Desktop-protocol Microsoft (RDP); Active Directory AD; Microsoft SharePoint; iOS; Android; </w:t>
            </w:r>
            <w:proofErr w:type="spellStart"/>
            <w:r w:rsidRPr="007E001A">
              <w:rPr>
                <w:rFonts w:ascii="Abadi" w:hAnsi="Abadi"/>
                <w:sz w:val="20"/>
                <w:szCs w:val="20"/>
              </w:rPr>
              <w:t>TOPdesk</w:t>
            </w:r>
            <w:proofErr w:type="spellEnd"/>
            <w:r w:rsidRPr="007E001A">
              <w:rPr>
                <w:rFonts w:ascii="Abadi" w:hAnsi="Abadi"/>
                <w:sz w:val="20"/>
                <w:szCs w:val="20"/>
              </w:rPr>
              <w:t xml:space="preserve">; </w:t>
            </w:r>
            <w:proofErr w:type="spellStart"/>
            <w:r w:rsidRPr="007E001A">
              <w:rPr>
                <w:rFonts w:ascii="Abadi" w:hAnsi="Abadi"/>
                <w:sz w:val="20"/>
                <w:szCs w:val="20"/>
              </w:rPr>
              <w:t>TeamViewer</w:t>
            </w:r>
            <w:proofErr w:type="spellEnd"/>
            <w:r w:rsidRPr="007E001A">
              <w:rPr>
                <w:rFonts w:ascii="Abadi" w:hAnsi="Abadi"/>
                <w:sz w:val="20"/>
                <w:szCs w:val="20"/>
              </w:rPr>
              <w:t xml:space="preserve">; SAP; Lync; IAM; </w:t>
            </w:r>
            <w:proofErr w:type="spellStart"/>
            <w:r w:rsidRPr="007E001A">
              <w:rPr>
                <w:rFonts w:ascii="Abadi" w:hAnsi="Abadi"/>
                <w:sz w:val="20"/>
                <w:szCs w:val="20"/>
              </w:rPr>
              <w:t>Uniflow</w:t>
            </w:r>
            <w:proofErr w:type="spellEnd"/>
            <w:r w:rsidRPr="007E001A">
              <w:rPr>
                <w:rFonts w:ascii="Abadi" w:hAnsi="Abadi"/>
                <w:sz w:val="20"/>
                <w:szCs w:val="20"/>
              </w:rPr>
              <w:t xml:space="preserve">; </w:t>
            </w:r>
            <w:proofErr w:type="spellStart"/>
            <w:r w:rsidRPr="007E001A">
              <w:rPr>
                <w:rFonts w:ascii="Abadi" w:hAnsi="Abadi"/>
                <w:sz w:val="20"/>
                <w:szCs w:val="20"/>
              </w:rPr>
              <w:t>Byod</w:t>
            </w:r>
            <w:proofErr w:type="spellEnd"/>
          </w:p>
        </w:tc>
      </w:tr>
    </w:tbl>
    <w:p w14:paraId="1701D47D"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03D2F788" w14:textId="77777777" w:rsidTr="0027694C">
        <w:trPr>
          <w:trHeight w:val="284"/>
        </w:trPr>
        <w:tc>
          <w:tcPr>
            <w:tcW w:w="2723" w:type="dxa"/>
            <w:vAlign w:val="center"/>
          </w:tcPr>
          <w:p w14:paraId="3C4171EA" w14:textId="77777777" w:rsidR="003F6C23" w:rsidRPr="008057C5" w:rsidRDefault="003F6C23" w:rsidP="004B11E2">
            <w:pPr>
              <w:rPr>
                <w:rFonts w:ascii="Abadi" w:hAnsi="Abadi"/>
                <w:b/>
                <w:bCs/>
                <w:sz w:val="20"/>
                <w:szCs w:val="20"/>
              </w:rPr>
            </w:pPr>
            <w:r w:rsidRPr="008057C5">
              <w:rPr>
                <w:rFonts w:ascii="Abadi" w:hAnsi="Abadi"/>
                <w:b/>
                <w:bCs/>
                <w:sz w:val="20"/>
                <w:szCs w:val="20"/>
              </w:rPr>
              <w:t>Capgemini</w:t>
            </w:r>
          </w:p>
        </w:tc>
        <w:tc>
          <w:tcPr>
            <w:tcW w:w="6349" w:type="dxa"/>
            <w:vAlign w:val="center"/>
          </w:tcPr>
          <w:p w14:paraId="35BBE1D2"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2e lijn Servicedesk Support</w:t>
            </w:r>
          </w:p>
        </w:tc>
      </w:tr>
      <w:tr w:rsidR="003F6C23" w:rsidRPr="00FC0EF2" w14:paraId="79BB45EA" w14:textId="77777777" w:rsidTr="0027694C">
        <w:trPr>
          <w:trHeight w:val="284"/>
        </w:trPr>
        <w:tc>
          <w:tcPr>
            <w:tcW w:w="2723" w:type="dxa"/>
            <w:vAlign w:val="center"/>
          </w:tcPr>
          <w:p w14:paraId="4F6EBF66"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66B17F39"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Utrecht</w:t>
            </w:r>
          </w:p>
          <w:p w14:paraId="426A9F60" w14:textId="77777777" w:rsidR="00893BC8" w:rsidRPr="008057C5" w:rsidRDefault="00893BC8" w:rsidP="004B11E2">
            <w:pPr>
              <w:rPr>
                <w:rFonts w:ascii="Abadi" w:hAnsi="Abadi"/>
                <w:sz w:val="20"/>
                <w:szCs w:val="20"/>
                <w:lang w:val="en-GB"/>
              </w:rPr>
            </w:pPr>
          </w:p>
          <w:p w14:paraId="0F70EE69"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7A76DF06"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01-06-2015 – 01-09-2016</w:t>
            </w:r>
          </w:p>
          <w:p w14:paraId="3D56E1D1" w14:textId="77777777" w:rsidR="00893BC8" w:rsidRPr="008057C5" w:rsidRDefault="00893BC8" w:rsidP="004B11E2">
            <w:pPr>
              <w:rPr>
                <w:rFonts w:ascii="Abadi" w:hAnsi="Abadi"/>
                <w:sz w:val="20"/>
                <w:szCs w:val="20"/>
                <w:lang w:val="en-GB"/>
              </w:rPr>
            </w:pPr>
          </w:p>
          <w:p w14:paraId="4921D37C"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31BB1D9B"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726B89D0" w14:textId="77777777" w:rsidR="00893BC8" w:rsidRPr="007E001A" w:rsidRDefault="00893BC8" w:rsidP="004B11E2">
            <w:pPr>
              <w:rPr>
                <w:rFonts w:ascii="Abadi" w:hAnsi="Abadi"/>
                <w:sz w:val="20"/>
                <w:szCs w:val="20"/>
              </w:rPr>
            </w:pPr>
          </w:p>
          <w:p w14:paraId="2292EDD8" w14:textId="77777777" w:rsidR="003F6C23" w:rsidRPr="007E001A" w:rsidRDefault="00893BC8" w:rsidP="004B11E2">
            <w:pPr>
              <w:rPr>
                <w:rFonts w:ascii="Abadi" w:hAnsi="Abadi"/>
                <w:b/>
                <w:bCs/>
                <w:sz w:val="20"/>
                <w:szCs w:val="20"/>
              </w:rPr>
            </w:pPr>
            <w:r w:rsidRPr="007E001A">
              <w:rPr>
                <w:rFonts w:ascii="Abadi" w:hAnsi="Abadi"/>
                <w:sz w:val="20"/>
                <w:szCs w:val="20"/>
              </w:rPr>
              <w:t xml:space="preserve">Verantwoordelijk voor 2e </w:t>
            </w:r>
            <w:proofErr w:type="spellStart"/>
            <w:r w:rsidRPr="007E001A">
              <w:rPr>
                <w:rFonts w:ascii="Abadi" w:hAnsi="Abadi"/>
                <w:sz w:val="20"/>
                <w:szCs w:val="20"/>
              </w:rPr>
              <w:t>lijns</w:t>
            </w:r>
            <w:proofErr w:type="spellEnd"/>
            <w:r w:rsidRPr="007E001A">
              <w:rPr>
                <w:rFonts w:ascii="Abadi" w:hAnsi="Abadi"/>
                <w:sz w:val="20"/>
                <w:szCs w:val="20"/>
              </w:rPr>
              <w:t xml:space="preserve"> technisch </w:t>
            </w:r>
            <w:proofErr w:type="spellStart"/>
            <w:r w:rsidRPr="007E001A">
              <w:rPr>
                <w:rFonts w:ascii="Abadi" w:hAnsi="Abadi"/>
                <w:sz w:val="20"/>
                <w:szCs w:val="20"/>
              </w:rPr>
              <w:t>servicedesk</w:t>
            </w:r>
            <w:proofErr w:type="spellEnd"/>
            <w:r w:rsidRPr="007E001A">
              <w:rPr>
                <w:rFonts w:ascii="Abadi" w:hAnsi="Abadi"/>
                <w:sz w:val="20"/>
                <w:szCs w:val="20"/>
              </w:rPr>
              <w:t xml:space="preserve"> support voor </w:t>
            </w:r>
            <w:proofErr w:type="spellStart"/>
            <w:r w:rsidRPr="007E001A">
              <w:rPr>
                <w:rFonts w:ascii="Abadi" w:hAnsi="Abadi"/>
                <w:sz w:val="20"/>
                <w:szCs w:val="20"/>
              </w:rPr>
              <w:t>Stedin</w:t>
            </w:r>
            <w:proofErr w:type="spellEnd"/>
            <w:r w:rsidRPr="007E001A">
              <w:rPr>
                <w:rFonts w:ascii="Abadi" w:hAnsi="Abadi"/>
                <w:sz w:val="20"/>
                <w:szCs w:val="20"/>
              </w:rPr>
              <w:t xml:space="preserve">- en Eneco-medewerkers, met focus op Windows, kantoorautomatisering en </w:t>
            </w:r>
            <w:proofErr w:type="spellStart"/>
            <w:r w:rsidRPr="007E001A">
              <w:rPr>
                <w:rFonts w:ascii="Abadi" w:hAnsi="Abadi"/>
                <w:sz w:val="20"/>
                <w:szCs w:val="20"/>
              </w:rPr>
              <w:t>netwerkgerelateerde</w:t>
            </w:r>
            <w:proofErr w:type="spellEnd"/>
            <w:r w:rsidRPr="007E001A">
              <w:rPr>
                <w:rFonts w:ascii="Abadi" w:hAnsi="Abadi"/>
                <w:sz w:val="20"/>
                <w:szCs w:val="20"/>
              </w:rPr>
              <w:t xml:space="preserve"> vraagstukken. Beheren van gebruikersrechten in Directory, evenals het beheren en toekennen van accounts.</w:t>
            </w:r>
            <w:r w:rsidRPr="007E001A">
              <w:rPr>
                <w:rFonts w:ascii="Abadi" w:hAnsi="Abadi"/>
                <w:sz w:val="20"/>
                <w:szCs w:val="20"/>
              </w:rPr>
              <w:br/>
            </w:r>
            <w:r w:rsidRPr="007E001A">
              <w:rPr>
                <w:rFonts w:ascii="Abadi" w:hAnsi="Abadi"/>
                <w:sz w:val="20"/>
                <w:szCs w:val="20"/>
              </w:rPr>
              <w:br/>
              <w:t xml:space="preserve">Ik verwerkte inkomende changes vanuit ITSM en zorgde voor een tijdige uitvoering ervan. Daarnaast bewaakte ik de Servicedesk </w:t>
            </w:r>
            <w:proofErr w:type="spellStart"/>
            <w:r w:rsidRPr="007E001A">
              <w:rPr>
                <w:rFonts w:ascii="Abadi" w:hAnsi="Abadi"/>
                <w:sz w:val="20"/>
                <w:szCs w:val="20"/>
              </w:rPr>
              <w:t>SLA’s</w:t>
            </w:r>
            <w:proofErr w:type="spellEnd"/>
            <w:r w:rsidRPr="007E001A">
              <w:rPr>
                <w:rFonts w:ascii="Abadi" w:hAnsi="Abadi"/>
                <w:sz w:val="20"/>
                <w:szCs w:val="20"/>
              </w:rPr>
              <w:t xml:space="preserve">, waaronder het analyseren van inkomende telefoongesprekken en het streven naar 'first-time fix'. Ik organiseerde en leidde stand-up meetings </w:t>
            </w:r>
            <w:r w:rsidRPr="007E001A">
              <w:rPr>
                <w:rFonts w:ascii="Abadi" w:hAnsi="Abadi"/>
                <w:sz w:val="20"/>
                <w:szCs w:val="20"/>
              </w:rPr>
              <w:lastRenderedPageBreak/>
              <w:t>om de voortgang te monitoren en problemen snel te adresseren. Tevens was ik verantwoordelijk voor het beheer en de conversie van zakelijke telefonie-abonnementen naar particuliere abonnementen.</w:t>
            </w:r>
          </w:p>
        </w:tc>
      </w:tr>
      <w:tr w:rsidR="00893BC8" w:rsidRPr="008057C5" w14:paraId="512EAB10" w14:textId="77777777" w:rsidTr="0027694C">
        <w:trPr>
          <w:trHeight w:val="284"/>
        </w:trPr>
        <w:tc>
          <w:tcPr>
            <w:tcW w:w="2723" w:type="dxa"/>
            <w:vAlign w:val="center"/>
          </w:tcPr>
          <w:p w14:paraId="20762908" w14:textId="77777777" w:rsidR="00893BC8" w:rsidRPr="008057C5" w:rsidRDefault="00893BC8" w:rsidP="004B11E2">
            <w:pPr>
              <w:rPr>
                <w:rFonts w:ascii="Abadi" w:hAnsi="Abadi"/>
                <w:b/>
                <w:bCs/>
                <w:sz w:val="20"/>
                <w:szCs w:val="20"/>
              </w:rPr>
            </w:pPr>
            <w:r w:rsidRPr="008057C5">
              <w:rPr>
                <w:rFonts w:ascii="Abadi" w:hAnsi="Abadi"/>
                <w:b/>
                <w:bCs/>
                <w:sz w:val="20"/>
                <w:szCs w:val="20"/>
              </w:rPr>
              <w:lastRenderedPageBreak/>
              <w:t>Technieken</w:t>
            </w:r>
          </w:p>
        </w:tc>
        <w:tc>
          <w:tcPr>
            <w:tcW w:w="6349" w:type="dxa"/>
            <w:vAlign w:val="center"/>
          </w:tcPr>
          <w:p w14:paraId="7010D7AB" w14:textId="77777777" w:rsidR="00893BC8" w:rsidRPr="007E001A" w:rsidRDefault="00893BC8" w:rsidP="004B11E2">
            <w:pPr>
              <w:rPr>
                <w:rFonts w:ascii="Abadi" w:hAnsi="Abadi"/>
                <w:sz w:val="20"/>
                <w:szCs w:val="20"/>
              </w:rPr>
            </w:pPr>
            <w:r w:rsidRPr="007E001A">
              <w:rPr>
                <w:rFonts w:ascii="Abadi" w:hAnsi="Abadi"/>
                <w:sz w:val="20"/>
                <w:szCs w:val="20"/>
              </w:rPr>
              <w:t xml:space="preserve">Technieken: MS Office 2013;MS Office 2016; Office 365; Windows 7; Windows 10; Windows Server 2012,Windows Server 2016; Remote Desktop-protocol Microsoft (RDP); Active Directory; Microsoft OneDrive; Citrix; ITSM; </w:t>
            </w:r>
            <w:proofErr w:type="spellStart"/>
            <w:r w:rsidRPr="007E001A">
              <w:rPr>
                <w:rFonts w:ascii="Abadi" w:hAnsi="Abadi"/>
                <w:sz w:val="20"/>
                <w:szCs w:val="20"/>
              </w:rPr>
              <w:t>TeamViewer</w:t>
            </w:r>
            <w:proofErr w:type="spellEnd"/>
            <w:r w:rsidRPr="007E001A">
              <w:rPr>
                <w:rFonts w:ascii="Abadi" w:hAnsi="Abadi"/>
                <w:sz w:val="20"/>
                <w:szCs w:val="20"/>
              </w:rPr>
              <w:t xml:space="preserve">; Lync; App-V; VPN; Microsoft  Exchange; </w:t>
            </w:r>
            <w:proofErr w:type="spellStart"/>
            <w:r w:rsidRPr="007E001A">
              <w:rPr>
                <w:rFonts w:ascii="Abadi" w:hAnsi="Abadi"/>
                <w:sz w:val="20"/>
                <w:szCs w:val="20"/>
              </w:rPr>
              <w:t>Bitlocker</w:t>
            </w:r>
            <w:proofErr w:type="spellEnd"/>
          </w:p>
        </w:tc>
      </w:tr>
    </w:tbl>
    <w:p w14:paraId="06656D0B"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78FBB3DD" w14:textId="77777777" w:rsidTr="0027694C">
        <w:trPr>
          <w:trHeight w:val="284"/>
        </w:trPr>
        <w:tc>
          <w:tcPr>
            <w:tcW w:w="2723" w:type="dxa"/>
            <w:vAlign w:val="center"/>
          </w:tcPr>
          <w:p w14:paraId="7C14E582" w14:textId="77777777" w:rsidR="003F6C23" w:rsidRPr="008057C5" w:rsidRDefault="003F6C23" w:rsidP="004B11E2">
            <w:pPr>
              <w:rPr>
                <w:rFonts w:ascii="Abadi" w:hAnsi="Abadi"/>
                <w:b/>
                <w:bCs/>
                <w:sz w:val="20"/>
                <w:szCs w:val="20"/>
              </w:rPr>
            </w:pPr>
            <w:r w:rsidRPr="008057C5">
              <w:rPr>
                <w:rFonts w:ascii="Abadi" w:hAnsi="Abadi"/>
                <w:b/>
                <w:bCs/>
                <w:sz w:val="20"/>
                <w:szCs w:val="20"/>
              </w:rPr>
              <w:t>KPN - Call2</w:t>
            </w:r>
          </w:p>
        </w:tc>
        <w:tc>
          <w:tcPr>
            <w:tcW w:w="6349" w:type="dxa"/>
            <w:vAlign w:val="center"/>
          </w:tcPr>
          <w:p w14:paraId="48B59401"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Skilled Servicedesk Support</w:t>
            </w:r>
          </w:p>
        </w:tc>
      </w:tr>
      <w:tr w:rsidR="003F6C23" w:rsidRPr="00FC0EF2" w14:paraId="18BF7D75" w14:textId="77777777" w:rsidTr="0027694C">
        <w:trPr>
          <w:trHeight w:val="284"/>
        </w:trPr>
        <w:tc>
          <w:tcPr>
            <w:tcW w:w="2723" w:type="dxa"/>
            <w:vAlign w:val="center"/>
          </w:tcPr>
          <w:p w14:paraId="6B302CC1" w14:textId="77777777" w:rsidR="003F6C23"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Locatie</w:t>
            </w:r>
            <w:proofErr w:type="spellEnd"/>
          </w:p>
          <w:p w14:paraId="3231D18A"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Zoetermeer</w:t>
            </w:r>
          </w:p>
          <w:p w14:paraId="3C40647D" w14:textId="77777777" w:rsidR="00893BC8" w:rsidRPr="008057C5" w:rsidRDefault="00893BC8" w:rsidP="004B11E2">
            <w:pPr>
              <w:rPr>
                <w:rFonts w:ascii="Abadi" w:hAnsi="Abadi"/>
                <w:sz w:val="20"/>
                <w:szCs w:val="20"/>
                <w:lang w:val="en-GB"/>
              </w:rPr>
            </w:pPr>
          </w:p>
          <w:p w14:paraId="0D5BE295"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Periode</w:t>
            </w:r>
            <w:proofErr w:type="spellEnd"/>
          </w:p>
          <w:p w14:paraId="1910396F"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01-06-2014 – 28-02-2015</w:t>
            </w:r>
          </w:p>
          <w:p w14:paraId="1E781FDB" w14:textId="77777777" w:rsidR="00893BC8" w:rsidRPr="008057C5" w:rsidRDefault="00893BC8" w:rsidP="004B11E2">
            <w:pPr>
              <w:rPr>
                <w:rFonts w:ascii="Abadi" w:hAnsi="Abadi"/>
                <w:sz w:val="20"/>
                <w:szCs w:val="20"/>
                <w:lang w:val="en-GB"/>
              </w:rPr>
            </w:pPr>
          </w:p>
          <w:p w14:paraId="016AE7CF" w14:textId="77777777" w:rsidR="00893BC8" w:rsidRPr="008057C5" w:rsidRDefault="00893BC8" w:rsidP="004B11E2">
            <w:pPr>
              <w:rPr>
                <w:rFonts w:ascii="Abadi" w:hAnsi="Abadi"/>
                <w:b/>
                <w:bCs/>
                <w:sz w:val="20"/>
                <w:szCs w:val="20"/>
                <w:lang w:val="en-GB"/>
              </w:rPr>
            </w:pPr>
            <w:proofErr w:type="spellStart"/>
            <w:r w:rsidRPr="008057C5">
              <w:rPr>
                <w:rFonts w:ascii="Abadi" w:hAnsi="Abadi"/>
                <w:b/>
                <w:bCs/>
                <w:sz w:val="20"/>
                <w:szCs w:val="20"/>
                <w:lang w:val="en-GB"/>
              </w:rPr>
              <w:t>Dienstverband</w:t>
            </w:r>
            <w:proofErr w:type="spellEnd"/>
          </w:p>
          <w:p w14:paraId="7D4B9C1B" w14:textId="77777777" w:rsidR="00893BC8" w:rsidRPr="008057C5" w:rsidRDefault="00893BC8" w:rsidP="004B11E2">
            <w:pPr>
              <w:rPr>
                <w:rFonts w:ascii="Abadi" w:hAnsi="Abadi"/>
                <w:sz w:val="20"/>
                <w:szCs w:val="20"/>
                <w:lang w:val="en-GB"/>
              </w:rPr>
            </w:pPr>
            <w:r w:rsidRPr="008057C5">
              <w:rPr>
                <w:rFonts w:ascii="Abadi" w:hAnsi="Abadi"/>
                <w:sz w:val="20"/>
                <w:szCs w:val="20"/>
                <w:lang w:val="en-GB"/>
              </w:rPr>
              <w:t>Detachering</w:t>
            </w:r>
          </w:p>
        </w:tc>
        <w:tc>
          <w:tcPr>
            <w:tcW w:w="6349" w:type="dxa"/>
            <w:vAlign w:val="center"/>
          </w:tcPr>
          <w:p w14:paraId="58B0A295" w14:textId="77777777" w:rsidR="00893BC8" w:rsidRPr="007E001A" w:rsidRDefault="00893BC8" w:rsidP="004B11E2">
            <w:pPr>
              <w:rPr>
                <w:rFonts w:ascii="Abadi" w:hAnsi="Abadi"/>
                <w:sz w:val="20"/>
                <w:szCs w:val="20"/>
              </w:rPr>
            </w:pPr>
          </w:p>
          <w:p w14:paraId="0B5A0D5E" w14:textId="77777777" w:rsidR="003F6C23" w:rsidRPr="007E001A" w:rsidRDefault="00893BC8" w:rsidP="004B11E2">
            <w:pPr>
              <w:rPr>
                <w:rFonts w:ascii="Abadi" w:hAnsi="Abadi"/>
                <w:b/>
                <w:bCs/>
                <w:sz w:val="20"/>
                <w:szCs w:val="20"/>
              </w:rPr>
            </w:pPr>
            <w:r w:rsidRPr="007E001A">
              <w:rPr>
                <w:rFonts w:ascii="Abadi" w:hAnsi="Abadi"/>
                <w:sz w:val="20"/>
                <w:szCs w:val="20"/>
              </w:rPr>
              <w:t xml:space="preserve">Verantwoordelijk voor het bieden van 1e en 2e </w:t>
            </w:r>
            <w:proofErr w:type="spellStart"/>
            <w:r w:rsidRPr="007E001A">
              <w:rPr>
                <w:rFonts w:ascii="Abadi" w:hAnsi="Abadi"/>
                <w:sz w:val="20"/>
                <w:szCs w:val="20"/>
              </w:rPr>
              <w:t>lijns</w:t>
            </w:r>
            <w:proofErr w:type="spellEnd"/>
            <w:r w:rsidRPr="007E001A">
              <w:rPr>
                <w:rFonts w:ascii="Abadi" w:hAnsi="Abadi"/>
                <w:sz w:val="20"/>
                <w:szCs w:val="20"/>
              </w:rPr>
              <w:t xml:space="preserve"> </w:t>
            </w:r>
            <w:proofErr w:type="spellStart"/>
            <w:r w:rsidRPr="007E001A">
              <w:rPr>
                <w:rFonts w:ascii="Abadi" w:hAnsi="Abadi"/>
                <w:sz w:val="20"/>
                <w:szCs w:val="20"/>
              </w:rPr>
              <w:t>servicedesk</w:t>
            </w:r>
            <w:proofErr w:type="spellEnd"/>
            <w:r w:rsidRPr="007E001A">
              <w:rPr>
                <w:rFonts w:ascii="Abadi" w:hAnsi="Abadi"/>
                <w:sz w:val="20"/>
                <w:szCs w:val="20"/>
              </w:rPr>
              <w:t xml:space="preserve"> support aan diverse bedrijven, waaronder KPN (Call2 en Klasse Contact), RIVM, KNMI en de Utrecht Jaarbeurs. Mijn ondersteuning richtte zich op Windows-omgevingen en Office 365.</w:t>
            </w:r>
            <w:r w:rsidRPr="007E001A">
              <w:rPr>
                <w:rFonts w:ascii="Abadi" w:hAnsi="Abadi"/>
                <w:sz w:val="20"/>
                <w:szCs w:val="20"/>
              </w:rPr>
              <w:br/>
            </w:r>
            <w:r w:rsidRPr="007E001A">
              <w:rPr>
                <w:rFonts w:ascii="Abadi" w:hAnsi="Abadi"/>
                <w:sz w:val="20"/>
                <w:szCs w:val="20"/>
              </w:rPr>
              <w:br/>
              <w:t xml:space="preserve">Daarnaast beheerde ik de samenwerking met </w:t>
            </w:r>
            <w:proofErr w:type="spellStart"/>
            <w:r w:rsidRPr="007E001A">
              <w:rPr>
                <w:rFonts w:ascii="Abadi" w:hAnsi="Abadi"/>
                <w:sz w:val="20"/>
                <w:szCs w:val="20"/>
              </w:rPr>
              <w:t>third</w:t>
            </w:r>
            <w:proofErr w:type="spellEnd"/>
            <w:r w:rsidRPr="007E001A">
              <w:rPr>
                <w:rFonts w:ascii="Abadi" w:hAnsi="Abadi"/>
                <w:sz w:val="20"/>
                <w:szCs w:val="20"/>
              </w:rPr>
              <w:t xml:space="preserve">-party </w:t>
            </w:r>
            <w:proofErr w:type="spellStart"/>
            <w:r w:rsidRPr="007E001A">
              <w:rPr>
                <w:rFonts w:ascii="Abadi" w:hAnsi="Abadi"/>
                <w:sz w:val="20"/>
                <w:szCs w:val="20"/>
              </w:rPr>
              <w:t>suppliers</w:t>
            </w:r>
            <w:proofErr w:type="spellEnd"/>
            <w:r w:rsidRPr="007E001A">
              <w:rPr>
                <w:rFonts w:ascii="Abadi" w:hAnsi="Abadi"/>
                <w:sz w:val="20"/>
                <w:szCs w:val="20"/>
              </w:rPr>
              <w:t xml:space="preserve"> voor applicaties en hardware en bood ik migratieondersteuning voor de overgang naar Windows 8.1. Ik verzorgde face-</w:t>
            </w:r>
            <w:proofErr w:type="spellStart"/>
            <w:r w:rsidRPr="007E001A">
              <w:rPr>
                <w:rFonts w:ascii="Abadi" w:hAnsi="Abadi"/>
                <w:sz w:val="20"/>
                <w:szCs w:val="20"/>
              </w:rPr>
              <w:t>to</w:t>
            </w:r>
            <w:proofErr w:type="spellEnd"/>
            <w:r w:rsidRPr="007E001A">
              <w:rPr>
                <w:rFonts w:ascii="Abadi" w:hAnsi="Abadi"/>
                <w:sz w:val="20"/>
                <w:szCs w:val="20"/>
              </w:rPr>
              <w:t>-face support op het servicepunt en was verantwoordelijk voor het beheer en onderhoud van de Modern Workplace-omgeving voor zakelijke klanten van KPN. Gedurende verschillende periodes leverde ik ook migratieondersteuning op meerdere UWV-locaties verspreid over heel Nederland.</w:t>
            </w:r>
          </w:p>
        </w:tc>
      </w:tr>
      <w:tr w:rsidR="00893BC8" w:rsidRPr="008057C5" w14:paraId="36462ABC" w14:textId="77777777" w:rsidTr="0027694C">
        <w:trPr>
          <w:trHeight w:val="284"/>
        </w:trPr>
        <w:tc>
          <w:tcPr>
            <w:tcW w:w="2723" w:type="dxa"/>
            <w:vAlign w:val="center"/>
          </w:tcPr>
          <w:p w14:paraId="053CAEB9"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0407B20C" w14:textId="77777777" w:rsidR="00893BC8" w:rsidRPr="007E001A" w:rsidRDefault="00893BC8" w:rsidP="004B11E2">
            <w:pPr>
              <w:rPr>
                <w:rFonts w:ascii="Abadi" w:hAnsi="Abadi"/>
                <w:sz w:val="20"/>
                <w:szCs w:val="20"/>
              </w:rPr>
            </w:pPr>
            <w:r w:rsidRPr="007E001A">
              <w:rPr>
                <w:rFonts w:ascii="Abadi" w:hAnsi="Abadi"/>
                <w:sz w:val="20"/>
                <w:szCs w:val="20"/>
              </w:rPr>
              <w:t xml:space="preserve"> Technieken: MS Office 2010;MS Office 2013; office 365; Windows XP; Windows 7; </w:t>
            </w:r>
            <w:proofErr w:type="spellStart"/>
            <w:r w:rsidRPr="007E001A">
              <w:rPr>
                <w:rFonts w:ascii="Abadi" w:hAnsi="Abadi"/>
                <w:sz w:val="20"/>
                <w:szCs w:val="20"/>
              </w:rPr>
              <w:t>windows</w:t>
            </w:r>
            <w:proofErr w:type="spellEnd"/>
            <w:r w:rsidRPr="007E001A">
              <w:rPr>
                <w:rFonts w:ascii="Abadi" w:hAnsi="Abadi"/>
                <w:sz w:val="20"/>
                <w:szCs w:val="20"/>
              </w:rPr>
              <w:t xml:space="preserve"> 8.1; Windows Server 2012; Remote Desktop-protocol Microsoft (RDP); Active Directory; Microsoft OneDrive; Citrix ; System Center </w:t>
            </w:r>
            <w:proofErr w:type="spellStart"/>
            <w:r w:rsidRPr="007E001A">
              <w:rPr>
                <w:rFonts w:ascii="Abadi" w:hAnsi="Abadi"/>
                <w:sz w:val="20"/>
                <w:szCs w:val="20"/>
              </w:rPr>
              <w:t>Configuration</w:t>
            </w:r>
            <w:proofErr w:type="spellEnd"/>
            <w:r w:rsidRPr="007E001A">
              <w:rPr>
                <w:rFonts w:ascii="Abadi" w:hAnsi="Abadi"/>
                <w:sz w:val="20"/>
                <w:szCs w:val="20"/>
              </w:rPr>
              <w:t xml:space="preserve"> Manager (SCCM); </w:t>
            </w:r>
            <w:proofErr w:type="spellStart"/>
            <w:r w:rsidRPr="007E001A">
              <w:rPr>
                <w:rFonts w:ascii="Abadi" w:hAnsi="Abadi"/>
                <w:sz w:val="20"/>
                <w:szCs w:val="20"/>
              </w:rPr>
              <w:t>TOPdesk</w:t>
            </w:r>
            <w:proofErr w:type="spellEnd"/>
            <w:r w:rsidRPr="007E001A">
              <w:rPr>
                <w:rFonts w:ascii="Abadi" w:hAnsi="Abadi"/>
                <w:sz w:val="20"/>
                <w:szCs w:val="20"/>
              </w:rPr>
              <w:t xml:space="preserve">; </w:t>
            </w:r>
            <w:proofErr w:type="spellStart"/>
            <w:r w:rsidRPr="007E001A">
              <w:rPr>
                <w:rFonts w:ascii="Abadi" w:hAnsi="Abadi"/>
                <w:sz w:val="20"/>
                <w:szCs w:val="20"/>
              </w:rPr>
              <w:t>TeamViewer</w:t>
            </w:r>
            <w:proofErr w:type="spellEnd"/>
            <w:r w:rsidRPr="007E001A">
              <w:rPr>
                <w:rFonts w:ascii="Abadi" w:hAnsi="Abadi"/>
                <w:sz w:val="20"/>
                <w:szCs w:val="20"/>
              </w:rPr>
              <w:t xml:space="preserve">; Lotus </w:t>
            </w:r>
            <w:proofErr w:type="spellStart"/>
            <w:r w:rsidRPr="007E001A">
              <w:rPr>
                <w:rFonts w:ascii="Abadi" w:hAnsi="Abadi"/>
                <w:sz w:val="20"/>
                <w:szCs w:val="20"/>
              </w:rPr>
              <w:t>Notes</w:t>
            </w:r>
            <w:proofErr w:type="spellEnd"/>
            <w:r w:rsidRPr="007E001A">
              <w:rPr>
                <w:rFonts w:ascii="Abadi" w:hAnsi="Abadi"/>
                <w:sz w:val="20"/>
                <w:szCs w:val="20"/>
              </w:rPr>
              <w:t xml:space="preserve">; iOS; Skype; Lync; </w:t>
            </w:r>
            <w:proofErr w:type="spellStart"/>
            <w:r w:rsidRPr="007E001A">
              <w:rPr>
                <w:rFonts w:ascii="Abadi" w:hAnsi="Abadi"/>
                <w:sz w:val="20"/>
                <w:szCs w:val="20"/>
              </w:rPr>
              <w:t>Byod</w:t>
            </w:r>
            <w:proofErr w:type="spellEnd"/>
          </w:p>
        </w:tc>
      </w:tr>
    </w:tbl>
    <w:p w14:paraId="3CE246DD" w14:textId="77777777" w:rsidR="008648CE" w:rsidRPr="008057C5" w:rsidRDefault="008648CE"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2FBBA8D7" w14:textId="77777777" w:rsidTr="0027694C">
        <w:trPr>
          <w:trHeight w:val="284"/>
        </w:trPr>
        <w:tc>
          <w:tcPr>
            <w:tcW w:w="2723" w:type="dxa"/>
            <w:vAlign w:val="center"/>
          </w:tcPr>
          <w:p w14:paraId="4FC55A96" w14:textId="77777777" w:rsidR="003F6C23" w:rsidRPr="008057C5" w:rsidRDefault="003F6C23" w:rsidP="004B11E2">
            <w:pPr>
              <w:rPr>
                <w:rFonts w:ascii="Abadi" w:hAnsi="Abadi"/>
                <w:b/>
                <w:bCs/>
                <w:sz w:val="20"/>
                <w:szCs w:val="20"/>
              </w:rPr>
            </w:pPr>
            <w:r w:rsidRPr="008057C5">
              <w:rPr>
                <w:rFonts w:ascii="Abadi" w:hAnsi="Abadi"/>
                <w:b/>
                <w:bCs/>
                <w:sz w:val="20"/>
                <w:szCs w:val="20"/>
              </w:rPr>
              <w:t>ROC TOP</w:t>
            </w:r>
          </w:p>
        </w:tc>
        <w:tc>
          <w:tcPr>
            <w:tcW w:w="6349" w:type="dxa"/>
            <w:vAlign w:val="center"/>
          </w:tcPr>
          <w:p w14:paraId="6130FF36"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Werkplekbeheer</w:t>
            </w:r>
          </w:p>
        </w:tc>
      </w:tr>
      <w:tr w:rsidR="003F6C23" w:rsidRPr="00FC0EF2" w14:paraId="1B190D8F" w14:textId="77777777" w:rsidTr="0027694C">
        <w:trPr>
          <w:trHeight w:val="284"/>
        </w:trPr>
        <w:tc>
          <w:tcPr>
            <w:tcW w:w="2723" w:type="dxa"/>
            <w:vAlign w:val="center"/>
          </w:tcPr>
          <w:p w14:paraId="4D48FB00" w14:textId="77777777" w:rsidR="003F6C23" w:rsidRPr="007E001A" w:rsidRDefault="00893BC8" w:rsidP="004B11E2">
            <w:pPr>
              <w:rPr>
                <w:rFonts w:ascii="Abadi" w:hAnsi="Abadi"/>
                <w:b/>
                <w:bCs/>
                <w:sz w:val="20"/>
                <w:szCs w:val="20"/>
              </w:rPr>
            </w:pPr>
            <w:r w:rsidRPr="007E001A">
              <w:rPr>
                <w:rFonts w:ascii="Abadi" w:hAnsi="Abadi"/>
                <w:b/>
                <w:bCs/>
                <w:sz w:val="20"/>
                <w:szCs w:val="20"/>
              </w:rPr>
              <w:t>Locatie</w:t>
            </w:r>
          </w:p>
          <w:p w14:paraId="03D20000" w14:textId="77777777" w:rsidR="00893BC8" w:rsidRPr="007E001A" w:rsidRDefault="00893BC8" w:rsidP="004B11E2">
            <w:pPr>
              <w:rPr>
                <w:rFonts w:ascii="Abadi" w:hAnsi="Abadi"/>
                <w:sz w:val="20"/>
                <w:szCs w:val="20"/>
              </w:rPr>
            </w:pPr>
            <w:r w:rsidRPr="007E001A">
              <w:rPr>
                <w:rFonts w:ascii="Abadi" w:hAnsi="Abadi"/>
                <w:sz w:val="20"/>
                <w:szCs w:val="20"/>
              </w:rPr>
              <w:t>Amsterdam</w:t>
            </w:r>
          </w:p>
          <w:p w14:paraId="2A56C10A" w14:textId="77777777" w:rsidR="00893BC8" w:rsidRPr="007E001A" w:rsidRDefault="00893BC8" w:rsidP="004B11E2">
            <w:pPr>
              <w:rPr>
                <w:rFonts w:ascii="Abadi" w:hAnsi="Abadi"/>
                <w:sz w:val="20"/>
                <w:szCs w:val="20"/>
              </w:rPr>
            </w:pPr>
          </w:p>
          <w:p w14:paraId="5D386995" w14:textId="77777777" w:rsidR="00893BC8" w:rsidRPr="007E001A" w:rsidRDefault="00893BC8" w:rsidP="004B11E2">
            <w:pPr>
              <w:rPr>
                <w:rFonts w:ascii="Abadi" w:hAnsi="Abadi"/>
                <w:b/>
                <w:bCs/>
                <w:sz w:val="20"/>
                <w:szCs w:val="20"/>
              </w:rPr>
            </w:pPr>
            <w:r w:rsidRPr="007E001A">
              <w:rPr>
                <w:rFonts w:ascii="Abadi" w:hAnsi="Abadi"/>
                <w:b/>
                <w:bCs/>
                <w:sz w:val="20"/>
                <w:szCs w:val="20"/>
              </w:rPr>
              <w:t>Periode</w:t>
            </w:r>
          </w:p>
          <w:p w14:paraId="583767DF" w14:textId="77777777" w:rsidR="00893BC8" w:rsidRPr="007E001A" w:rsidRDefault="00893BC8" w:rsidP="004B11E2">
            <w:pPr>
              <w:rPr>
                <w:rFonts w:ascii="Abadi" w:hAnsi="Abadi"/>
                <w:sz w:val="20"/>
                <w:szCs w:val="20"/>
              </w:rPr>
            </w:pPr>
            <w:r w:rsidRPr="007E001A">
              <w:rPr>
                <w:rFonts w:ascii="Abadi" w:hAnsi="Abadi"/>
                <w:sz w:val="20"/>
                <w:szCs w:val="20"/>
              </w:rPr>
              <w:t>01-07-2013 – 01-11-2013</w:t>
            </w:r>
          </w:p>
          <w:p w14:paraId="6098C1AF" w14:textId="77777777" w:rsidR="00893BC8" w:rsidRPr="007E001A" w:rsidRDefault="00893BC8" w:rsidP="004B11E2">
            <w:pPr>
              <w:rPr>
                <w:rFonts w:ascii="Abadi" w:hAnsi="Abadi"/>
                <w:sz w:val="20"/>
                <w:szCs w:val="20"/>
              </w:rPr>
            </w:pPr>
          </w:p>
          <w:p w14:paraId="5F4B3116" w14:textId="77777777" w:rsidR="00893BC8" w:rsidRPr="007E001A" w:rsidRDefault="00893BC8" w:rsidP="004B11E2">
            <w:pPr>
              <w:rPr>
                <w:rFonts w:ascii="Abadi" w:hAnsi="Abadi"/>
                <w:b/>
                <w:bCs/>
                <w:sz w:val="20"/>
                <w:szCs w:val="20"/>
              </w:rPr>
            </w:pPr>
            <w:r w:rsidRPr="007E001A">
              <w:rPr>
                <w:rFonts w:ascii="Abadi" w:hAnsi="Abadi"/>
                <w:b/>
                <w:bCs/>
                <w:sz w:val="20"/>
                <w:szCs w:val="20"/>
              </w:rPr>
              <w:t>Dienstverband</w:t>
            </w:r>
          </w:p>
          <w:p w14:paraId="62A70304" w14:textId="77777777" w:rsidR="00893BC8" w:rsidRPr="007E001A" w:rsidRDefault="00893BC8" w:rsidP="004B11E2">
            <w:pPr>
              <w:rPr>
                <w:rFonts w:ascii="Abadi" w:hAnsi="Abadi"/>
                <w:sz w:val="20"/>
                <w:szCs w:val="20"/>
              </w:rPr>
            </w:pPr>
            <w:r w:rsidRPr="007E001A">
              <w:rPr>
                <w:rFonts w:ascii="Abadi" w:hAnsi="Abadi"/>
                <w:sz w:val="20"/>
                <w:szCs w:val="20"/>
              </w:rPr>
              <w:t>Werving en Selectie</w:t>
            </w:r>
          </w:p>
        </w:tc>
        <w:tc>
          <w:tcPr>
            <w:tcW w:w="6349" w:type="dxa"/>
            <w:vAlign w:val="center"/>
          </w:tcPr>
          <w:p w14:paraId="3C2B8B1E" w14:textId="77777777" w:rsidR="00893BC8" w:rsidRPr="007E001A" w:rsidRDefault="00893BC8" w:rsidP="004B11E2">
            <w:pPr>
              <w:rPr>
                <w:rFonts w:ascii="Abadi" w:hAnsi="Abadi"/>
                <w:sz w:val="20"/>
                <w:szCs w:val="20"/>
              </w:rPr>
            </w:pPr>
          </w:p>
          <w:p w14:paraId="6D84CF7E" w14:textId="77777777" w:rsidR="003F6C23" w:rsidRPr="007E001A" w:rsidRDefault="00893BC8" w:rsidP="004B11E2">
            <w:pPr>
              <w:rPr>
                <w:rFonts w:ascii="Abadi" w:hAnsi="Abadi"/>
                <w:b/>
                <w:bCs/>
                <w:sz w:val="20"/>
                <w:szCs w:val="20"/>
              </w:rPr>
            </w:pPr>
            <w:r w:rsidRPr="007E001A">
              <w:rPr>
                <w:rFonts w:ascii="Abadi" w:hAnsi="Abadi"/>
                <w:sz w:val="20"/>
                <w:szCs w:val="20"/>
              </w:rPr>
              <w:t>Verantwoordelijk voor het aansturen en begeleiden van twee collega’s binnen het team. Daarnaast verantwoordelijk voor het op- en afbouwen van de netwerkstructuur en werkplekken op schoollocaties. Tijdens de migratie van een Novell-omgeving naar Windows 7 verzorgde ik zowel technische ondersteuning als eindgebruikersondersteuning om een soepele overgang te garanderen.</w:t>
            </w:r>
          </w:p>
        </w:tc>
      </w:tr>
      <w:tr w:rsidR="00893BC8" w:rsidRPr="008057C5" w14:paraId="3198F069" w14:textId="77777777" w:rsidTr="0027694C">
        <w:trPr>
          <w:trHeight w:val="284"/>
        </w:trPr>
        <w:tc>
          <w:tcPr>
            <w:tcW w:w="2723" w:type="dxa"/>
            <w:vAlign w:val="center"/>
          </w:tcPr>
          <w:p w14:paraId="2B29F94C" w14:textId="77777777" w:rsidR="00893BC8" w:rsidRPr="008057C5" w:rsidRDefault="00893BC8" w:rsidP="004B11E2">
            <w:pPr>
              <w:rPr>
                <w:rFonts w:ascii="Abadi" w:hAnsi="Abadi"/>
                <w:b/>
                <w:bCs/>
                <w:sz w:val="20"/>
                <w:szCs w:val="20"/>
              </w:rPr>
            </w:pPr>
            <w:r w:rsidRPr="008057C5">
              <w:rPr>
                <w:rFonts w:ascii="Abadi" w:hAnsi="Abadi"/>
                <w:b/>
                <w:bCs/>
                <w:sz w:val="20"/>
                <w:szCs w:val="20"/>
              </w:rPr>
              <w:t>Technieken</w:t>
            </w:r>
          </w:p>
        </w:tc>
        <w:tc>
          <w:tcPr>
            <w:tcW w:w="6349" w:type="dxa"/>
            <w:vAlign w:val="center"/>
          </w:tcPr>
          <w:p w14:paraId="044DA3FE" w14:textId="77777777" w:rsidR="00893BC8" w:rsidRPr="007E001A" w:rsidRDefault="00893BC8" w:rsidP="004B11E2">
            <w:pPr>
              <w:rPr>
                <w:rFonts w:ascii="Abadi" w:hAnsi="Abadi"/>
                <w:sz w:val="20"/>
                <w:szCs w:val="20"/>
              </w:rPr>
            </w:pPr>
            <w:r w:rsidRPr="007E001A">
              <w:rPr>
                <w:rFonts w:ascii="Abadi" w:hAnsi="Abadi"/>
                <w:sz w:val="20"/>
                <w:szCs w:val="20"/>
              </w:rPr>
              <w:t xml:space="preserve">Technieken: Novell; Windows </w:t>
            </w:r>
            <w:proofErr w:type="spellStart"/>
            <w:r w:rsidRPr="007E001A">
              <w:rPr>
                <w:rFonts w:ascii="Abadi" w:hAnsi="Abadi"/>
                <w:sz w:val="20"/>
                <w:szCs w:val="20"/>
              </w:rPr>
              <w:t>Xp</w:t>
            </w:r>
            <w:proofErr w:type="spellEnd"/>
            <w:r w:rsidRPr="007E001A">
              <w:rPr>
                <w:rFonts w:ascii="Abadi" w:hAnsi="Abadi"/>
                <w:sz w:val="20"/>
                <w:szCs w:val="20"/>
              </w:rPr>
              <w:t xml:space="preserve">: </w:t>
            </w:r>
            <w:proofErr w:type="spellStart"/>
            <w:r w:rsidRPr="007E001A">
              <w:rPr>
                <w:rFonts w:ascii="Abadi" w:hAnsi="Abadi"/>
                <w:sz w:val="20"/>
                <w:szCs w:val="20"/>
              </w:rPr>
              <w:t>windows</w:t>
            </w:r>
            <w:proofErr w:type="spellEnd"/>
            <w:r w:rsidRPr="007E001A">
              <w:rPr>
                <w:rFonts w:ascii="Abadi" w:hAnsi="Abadi"/>
                <w:sz w:val="20"/>
                <w:szCs w:val="20"/>
              </w:rPr>
              <w:t xml:space="preserve"> 7; </w:t>
            </w:r>
            <w:proofErr w:type="spellStart"/>
            <w:r w:rsidRPr="007E001A">
              <w:rPr>
                <w:rFonts w:ascii="Abadi" w:hAnsi="Abadi"/>
                <w:sz w:val="20"/>
                <w:szCs w:val="20"/>
              </w:rPr>
              <w:t>TeamViewer</w:t>
            </w:r>
            <w:proofErr w:type="spellEnd"/>
            <w:r w:rsidRPr="007E001A">
              <w:rPr>
                <w:rFonts w:ascii="Abadi" w:hAnsi="Abadi"/>
                <w:sz w:val="20"/>
                <w:szCs w:val="20"/>
              </w:rPr>
              <w:t xml:space="preserve">; digibord; </w:t>
            </w:r>
            <w:proofErr w:type="spellStart"/>
            <w:r w:rsidRPr="007E001A">
              <w:rPr>
                <w:rFonts w:ascii="Abadi" w:hAnsi="Abadi"/>
                <w:sz w:val="20"/>
                <w:szCs w:val="20"/>
              </w:rPr>
              <w:t>patching</w:t>
            </w:r>
            <w:proofErr w:type="spellEnd"/>
            <w:r w:rsidRPr="007E001A">
              <w:rPr>
                <w:rFonts w:ascii="Abadi" w:hAnsi="Abadi"/>
                <w:sz w:val="20"/>
                <w:szCs w:val="20"/>
              </w:rPr>
              <w:t xml:space="preserve">; Switches; Active Directory AD; Remote Desktop Services; Remote Desktop-protocol Microsoft (RDP); skype; Microsoft OneDrive; </w:t>
            </w:r>
            <w:proofErr w:type="spellStart"/>
            <w:r w:rsidRPr="007E001A">
              <w:rPr>
                <w:rFonts w:ascii="Abadi" w:hAnsi="Abadi"/>
                <w:sz w:val="20"/>
                <w:szCs w:val="20"/>
              </w:rPr>
              <w:t>cisco</w:t>
            </w:r>
            <w:proofErr w:type="spellEnd"/>
            <w:r w:rsidRPr="007E001A">
              <w:rPr>
                <w:rFonts w:ascii="Abadi" w:hAnsi="Abadi"/>
                <w:sz w:val="20"/>
                <w:szCs w:val="20"/>
              </w:rPr>
              <w:t xml:space="preserve"> routers; </w:t>
            </w:r>
            <w:proofErr w:type="spellStart"/>
            <w:r w:rsidRPr="007E001A">
              <w:rPr>
                <w:rFonts w:ascii="Abadi" w:hAnsi="Abadi"/>
                <w:sz w:val="20"/>
                <w:szCs w:val="20"/>
              </w:rPr>
              <w:t>uniflow</w:t>
            </w:r>
            <w:proofErr w:type="spellEnd"/>
          </w:p>
        </w:tc>
      </w:tr>
    </w:tbl>
    <w:p w14:paraId="534BBB45" w14:textId="77777777" w:rsidR="008648CE" w:rsidRPr="008057C5" w:rsidRDefault="008648CE" w:rsidP="004B11E2">
      <w:pPr>
        <w:spacing w:after="0"/>
        <w:rPr>
          <w:rFonts w:ascii="Abadi" w:hAnsi="Abadi"/>
          <w:sz w:val="20"/>
          <w:szCs w:val="20"/>
        </w:rPr>
      </w:pPr>
    </w:p>
    <w:sectPr w:rsidR="008648CE" w:rsidRPr="008057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2A43" w14:textId="77777777" w:rsidR="00607992" w:rsidRDefault="00607992" w:rsidP="00D259EF">
      <w:pPr>
        <w:spacing w:after="0" w:line="240" w:lineRule="auto"/>
      </w:pPr>
      <w:r>
        <w:separator/>
      </w:r>
    </w:p>
  </w:endnote>
  <w:endnote w:type="continuationSeparator" w:id="0">
    <w:p w14:paraId="5D3AEF1E" w14:textId="77777777" w:rsidR="00607992" w:rsidRDefault="00607992"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Raleway">
    <w:altName w:val="Times New Roman"/>
    <w:panose1 w:val="00000000000000000000"/>
    <w:charset w:val="00"/>
    <w:family w:val="swiss"/>
    <w:pitch w:val="variable"/>
    <w:sig w:usb0="A00002BF" w:usb1="50000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1EDA" w14:textId="77777777" w:rsidR="00607992" w:rsidRDefault="00607992" w:rsidP="00D259EF">
      <w:pPr>
        <w:spacing w:after="0" w:line="240" w:lineRule="auto"/>
      </w:pPr>
      <w:r>
        <w:separator/>
      </w:r>
    </w:p>
  </w:footnote>
  <w:footnote w:type="continuationSeparator" w:id="0">
    <w:p w14:paraId="6E42801C" w14:textId="77777777" w:rsidR="00607992" w:rsidRDefault="00607992"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4CE3A936">
          <wp:simplePos x="0" y="0"/>
          <wp:positionH relativeFrom="margin">
            <wp:align>right</wp:align>
          </wp:positionH>
          <wp:positionV relativeFrom="paragraph">
            <wp:posOffset>-412115</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  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2222CF"/>
    <w:multiLevelType w:val="multilevel"/>
    <w:tmpl w:val="3A6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6"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8"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7"/>
  </w:num>
  <w:num w:numId="2" w16cid:durableId="1931962442">
    <w:abstractNumId w:val="8"/>
  </w:num>
  <w:num w:numId="3" w16cid:durableId="807010556">
    <w:abstractNumId w:val="0"/>
  </w:num>
  <w:num w:numId="4" w16cid:durableId="1414010578">
    <w:abstractNumId w:val="5"/>
  </w:num>
  <w:num w:numId="5" w16cid:durableId="1560171169">
    <w:abstractNumId w:val="3"/>
  </w:num>
  <w:num w:numId="6" w16cid:durableId="657805596">
    <w:abstractNumId w:val="6"/>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06097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31079"/>
    <w:rsid w:val="00050947"/>
    <w:rsid w:val="00070CC7"/>
    <w:rsid w:val="00081400"/>
    <w:rsid w:val="0008150D"/>
    <w:rsid w:val="000816E5"/>
    <w:rsid w:val="00083A74"/>
    <w:rsid w:val="000869CF"/>
    <w:rsid w:val="00096F31"/>
    <w:rsid w:val="000974AE"/>
    <w:rsid w:val="000D6243"/>
    <w:rsid w:val="001355D9"/>
    <w:rsid w:val="00154EC9"/>
    <w:rsid w:val="001614E3"/>
    <w:rsid w:val="00183A25"/>
    <w:rsid w:val="00192472"/>
    <w:rsid w:val="001C2EA4"/>
    <w:rsid w:val="001C3CDB"/>
    <w:rsid w:val="00200DE5"/>
    <w:rsid w:val="00201682"/>
    <w:rsid w:val="002363FF"/>
    <w:rsid w:val="00272377"/>
    <w:rsid w:val="00274BD7"/>
    <w:rsid w:val="00274C57"/>
    <w:rsid w:val="0027694C"/>
    <w:rsid w:val="0028475B"/>
    <w:rsid w:val="00291625"/>
    <w:rsid w:val="002939BF"/>
    <w:rsid w:val="002973B8"/>
    <w:rsid w:val="002B0267"/>
    <w:rsid w:val="002E61A0"/>
    <w:rsid w:val="002F27F2"/>
    <w:rsid w:val="002F3C8E"/>
    <w:rsid w:val="00316AEB"/>
    <w:rsid w:val="00323AE2"/>
    <w:rsid w:val="00323F53"/>
    <w:rsid w:val="00327FDF"/>
    <w:rsid w:val="00336A9A"/>
    <w:rsid w:val="003609EB"/>
    <w:rsid w:val="00396477"/>
    <w:rsid w:val="003A4228"/>
    <w:rsid w:val="003B196B"/>
    <w:rsid w:val="003B2E1E"/>
    <w:rsid w:val="003B5EF9"/>
    <w:rsid w:val="003C5FB1"/>
    <w:rsid w:val="003E73CC"/>
    <w:rsid w:val="003F6C23"/>
    <w:rsid w:val="00421B66"/>
    <w:rsid w:val="00424289"/>
    <w:rsid w:val="00426C31"/>
    <w:rsid w:val="00431573"/>
    <w:rsid w:val="00436E00"/>
    <w:rsid w:val="004405D6"/>
    <w:rsid w:val="00445995"/>
    <w:rsid w:val="00451894"/>
    <w:rsid w:val="004613FE"/>
    <w:rsid w:val="00472610"/>
    <w:rsid w:val="004B11E2"/>
    <w:rsid w:val="004D3A37"/>
    <w:rsid w:val="004F386B"/>
    <w:rsid w:val="004F5C7D"/>
    <w:rsid w:val="00516A7B"/>
    <w:rsid w:val="00527CD0"/>
    <w:rsid w:val="00540A08"/>
    <w:rsid w:val="00561498"/>
    <w:rsid w:val="00566227"/>
    <w:rsid w:val="00572E42"/>
    <w:rsid w:val="005A2737"/>
    <w:rsid w:val="005A69F2"/>
    <w:rsid w:val="005B2D1C"/>
    <w:rsid w:val="005E03C1"/>
    <w:rsid w:val="00607992"/>
    <w:rsid w:val="00641A9F"/>
    <w:rsid w:val="006848D7"/>
    <w:rsid w:val="00691D65"/>
    <w:rsid w:val="006B28AE"/>
    <w:rsid w:val="006B57E3"/>
    <w:rsid w:val="006B70AB"/>
    <w:rsid w:val="006D0529"/>
    <w:rsid w:val="006D0EE7"/>
    <w:rsid w:val="007336CF"/>
    <w:rsid w:val="00774CB3"/>
    <w:rsid w:val="00776B92"/>
    <w:rsid w:val="00781118"/>
    <w:rsid w:val="00795F4E"/>
    <w:rsid w:val="007B7449"/>
    <w:rsid w:val="007E001A"/>
    <w:rsid w:val="007E4202"/>
    <w:rsid w:val="007E6B69"/>
    <w:rsid w:val="008057C5"/>
    <w:rsid w:val="00811B16"/>
    <w:rsid w:val="00811E60"/>
    <w:rsid w:val="00812D1C"/>
    <w:rsid w:val="00813A8F"/>
    <w:rsid w:val="008238A5"/>
    <w:rsid w:val="00841D85"/>
    <w:rsid w:val="0085677C"/>
    <w:rsid w:val="008648CE"/>
    <w:rsid w:val="00887047"/>
    <w:rsid w:val="00893BC8"/>
    <w:rsid w:val="008A5B9F"/>
    <w:rsid w:val="008B7194"/>
    <w:rsid w:val="008E7584"/>
    <w:rsid w:val="008F045E"/>
    <w:rsid w:val="008F0FBE"/>
    <w:rsid w:val="009133AB"/>
    <w:rsid w:val="00924725"/>
    <w:rsid w:val="00943EDA"/>
    <w:rsid w:val="00950006"/>
    <w:rsid w:val="00994CBF"/>
    <w:rsid w:val="009A12F3"/>
    <w:rsid w:val="009A5B20"/>
    <w:rsid w:val="009C2644"/>
    <w:rsid w:val="009D5987"/>
    <w:rsid w:val="009E1CC2"/>
    <w:rsid w:val="00A3400B"/>
    <w:rsid w:val="00A60372"/>
    <w:rsid w:val="00A72C90"/>
    <w:rsid w:val="00A8224F"/>
    <w:rsid w:val="00A95B51"/>
    <w:rsid w:val="00AA0380"/>
    <w:rsid w:val="00AB1242"/>
    <w:rsid w:val="00AD09F7"/>
    <w:rsid w:val="00B00DCE"/>
    <w:rsid w:val="00B33226"/>
    <w:rsid w:val="00B41F07"/>
    <w:rsid w:val="00B571D9"/>
    <w:rsid w:val="00B7490B"/>
    <w:rsid w:val="00BD026B"/>
    <w:rsid w:val="00BE1CF6"/>
    <w:rsid w:val="00BE64EC"/>
    <w:rsid w:val="00BF6ED3"/>
    <w:rsid w:val="00C03B6D"/>
    <w:rsid w:val="00C32552"/>
    <w:rsid w:val="00C35510"/>
    <w:rsid w:val="00C472A1"/>
    <w:rsid w:val="00C722D7"/>
    <w:rsid w:val="00C97164"/>
    <w:rsid w:val="00CD48FE"/>
    <w:rsid w:val="00CD55BE"/>
    <w:rsid w:val="00CD77F5"/>
    <w:rsid w:val="00CE1ACB"/>
    <w:rsid w:val="00CE330E"/>
    <w:rsid w:val="00CE6CED"/>
    <w:rsid w:val="00D20FE6"/>
    <w:rsid w:val="00D242C0"/>
    <w:rsid w:val="00D259EF"/>
    <w:rsid w:val="00D425A6"/>
    <w:rsid w:val="00D70EEA"/>
    <w:rsid w:val="00D72D22"/>
    <w:rsid w:val="00D953DD"/>
    <w:rsid w:val="00D95566"/>
    <w:rsid w:val="00DA2AC7"/>
    <w:rsid w:val="00DA6C04"/>
    <w:rsid w:val="00DB3F73"/>
    <w:rsid w:val="00DB671B"/>
    <w:rsid w:val="00DD536E"/>
    <w:rsid w:val="00DE4E47"/>
    <w:rsid w:val="00E01677"/>
    <w:rsid w:val="00E1220D"/>
    <w:rsid w:val="00E2413A"/>
    <w:rsid w:val="00E90AED"/>
    <w:rsid w:val="00E91A52"/>
    <w:rsid w:val="00EA350D"/>
    <w:rsid w:val="00EA4453"/>
    <w:rsid w:val="00EB5219"/>
    <w:rsid w:val="00EBE10F"/>
    <w:rsid w:val="00EF7BE4"/>
    <w:rsid w:val="00F06C7F"/>
    <w:rsid w:val="00F22D0B"/>
    <w:rsid w:val="00F315F4"/>
    <w:rsid w:val="00F41A2C"/>
    <w:rsid w:val="00F42935"/>
    <w:rsid w:val="00F42C5B"/>
    <w:rsid w:val="00F73DBB"/>
    <w:rsid w:val="00FA117F"/>
    <w:rsid w:val="00FA49E6"/>
    <w:rsid w:val="00FB1B36"/>
    <w:rsid w:val="00FB400F"/>
    <w:rsid w:val="00FC0EF2"/>
    <w:rsid w:val="00FC2497"/>
    <w:rsid w:val="00FC3582"/>
    <w:rsid w:val="00FD55A7"/>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C2D21EC"/>
    <w:rsid w:val="0D6678B7"/>
    <w:rsid w:val="0EA93658"/>
    <w:rsid w:val="0F0016FB"/>
    <w:rsid w:val="0FA05890"/>
    <w:rsid w:val="0FD06C7A"/>
    <w:rsid w:val="0FE2CD63"/>
    <w:rsid w:val="0FF01F9B"/>
    <w:rsid w:val="108EE6B5"/>
    <w:rsid w:val="10BC216E"/>
    <w:rsid w:val="1109F25F"/>
    <w:rsid w:val="1196328A"/>
    <w:rsid w:val="12D4E1EC"/>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0337414"/>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3C2FE"/>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7097442">
      <w:bodyDiv w:val="1"/>
      <w:marLeft w:val="0"/>
      <w:marRight w:val="0"/>
      <w:marTop w:val="0"/>
      <w:marBottom w:val="0"/>
      <w:divBdr>
        <w:top w:val="none" w:sz="0" w:space="0" w:color="auto"/>
        <w:left w:val="none" w:sz="0" w:space="0" w:color="auto"/>
        <w:bottom w:val="none" w:sz="0" w:space="0" w:color="auto"/>
        <w:right w:val="none" w:sz="0" w:space="0" w:color="auto"/>
      </w:divBdr>
      <w:divsChild>
        <w:div w:id="96916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574361278">
      <w:bodyDiv w:val="1"/>
      <w:marLeft w:val="0"/>
      <w:marRight w:val="0"/>
      <w:marTop w:val="0"/>
      <w:marBottom w:val="0"/>
      <w:divBdr>
        <w:top w:val="none" w:sz="0" w:space="0" w:color="auto"/>
        <w:left w:val="none" w:sz="0" w:space="0" w:color="auto"/>
        <w:bottom w:val="none" w:sz="0" w:space="0" w:color="auto"/>
        <w:right w:val="none" w:sz="0" w:space="0" w:color="auto"/>
      </w:divBdr>
      <w:divsChild>
        <w:div w:id="1353385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3E737BF41074FA1F2221082DDE078" ma:contentTypeVersion="17" ma:contentTypeDescription="Create a new document." ma:contentTypeScope="" ma:versionID="5394dcca13d33463d1643feba2c6f5f6">
  <xsd:schema xmlns:xsd="http://www.w3.org/2001/XMLSchema" xmlns:xs="http://www.w3.org/2001/XMLSchema" xmlns:p="http://schemas.microsoft.com/office/2006/metadata/properties" xmlns:ns2="2311825a-7a44-49b3-afb0-008f73b138d0" xmlns:ns3="670f08fe-f299-462a-824d-670b049ed0cf" targetNamespace="http://schemas.microsoft.com/office/2006/metadata/properties" ma:root="true" ma:fieldsID="8efe2e9ea9342340b133ed1e7fe8988e" ns2:_="" ns3:_="">
    <xsd:import namespace="2311825a-7a44-49b3-afb0-008f73b138d0"/>
    <xsd:import namespace="670f08fe-f299-462a-824d-670b049ed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825a-7a44-49b3-afb0-008f73b13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f08fe-f299-462a-824d-670b049ed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adaa34-ff24-4527-b4b0-b417a51cf52b}" ma:internalName="TaxCatchAll" ma:showField="CatchAllData" ma:web="670f08fe-f299-462a-824d-670b049ed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1825a-7a44-49b3-afb0-008f73b138d0">
      <Terms xmlns="http://schemas.microsoft.com/office/infopath/2007/PartnerControls"/>
    </lcf76f155ced4ddcb4097134ff3c332f>
    <TaxCatchAll xmlns="670f08fe-f299-462a-824d-670b049ed0cf" xsi:nil="true"/>
    <SharedWithUsers xmlns="670f08fe-f299-462a-824d-670b049ed0cf">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Props1.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2.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3.xml><?xml version="1.0" encoding="utf-8"?>
<ds:datastoreItem xmlns:ds="http://schemas.openxmlformats.org/officeDocument/2006/customXml" ds:itemID="{A23064FD-EA9C-448F-B05F-D89AE3C2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1825a-7a44-49b3-afb0-008f73b138d0"/>
    <ds:schemaRef ds:uri="670f08fe-f299-462a-824d-670b049ed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2311825a-7a44-49b3-afb0-008f73b138d0"/>
    <ds:schemaRef ds:uri="670f08fe-f299-462a-824d-670b049ed0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Jan Bakker</cp:lastModifiedBy>
  <cp:revision>2</cp:revision>
  <dcterms:created xsi:type="dcterms:W3CDTF">2025-05-12T13:55:00Z</dcterms:created>
  <dcterms:modified xsi:type="dcterms:W3CDTF">2025-05-12T13:55:00Z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